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939"/>
        <w:gridCol w:w="2453"/>
      </w:tblGrid>
      <w:tr w:rsidR="009C53BF" w:rsidRPr="00173F44" w14:paraId="33E46171" w14:textId="77777777" w:rsidTr="006564BB">
        <w:trPr>
          <w:trHeight w:val="983"/>
        </w:trPr>
        <w:tc>
          <w:tcPr>
            <w:tcW w:w="1985" w:type="dxa"/>
            <w:vMerge w:val="restart"/>
          </w:tcPr>
          <w:p w14:paraId="39BDEC1D" w14:textId="77777777" w:rsidR="009C53BF" w:rsidRPr="00173F44" w:rsidRDefault="009C53BF" w:rsidP="00BE2DA1">
            <w:pPr>
              <w:spacing w:line="240" w:lineRule="atLeast"/>
              <w:ind w:left="-102"/>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939" w:type="dxa"/>
          </w:tcPr>
          <w:p w14:paraId="4617F9EA" w14:textId="77777777" w:rsidR="009C53BF" w:rsidRDefault="009C53BF" w:rsidP="00BE2DA1">
            <w:pPr>
              <w:spacing w:before="120"/>
              <w:jc w:val="center"/>
              <w:rPr>
                <w:rFonts w:cs="Times New Roman"/>
                <w:b/>
                <w:sz w:val="28"/>
                <w:szCs w:val="28"/>
              </w:rPr>
            </w:pPr>
            <w:r w:rsidRPr="00275CB9">
              <w:rPr>
                <w:rFonts w:cs="Times New Roman"/>
                <w:b/>
                <w:sz w:val="28"/>
                <w:szCs w:val="28"/>
              </w:rPr>
              <w:t>TRUNG TÂM KIỂM SOÁT BỆNH TẬT</w:t>
            </w:r>
          </w:p>
          <w:p w14:paraId="20DB56A2" w14:textId="77777777" w:rsidR="009C53BF" w:rsidRPr="00275CB9" w:rsidRDefault="009C53BF" w:rsidP="00BE2DA1">
            <w:pPr>
              <w:jc w:val="center"/>
              <w:rPr>
                <w:rFonts w:cs="Times New Roman"/>
                <w:b/>
                <w:sz w:val="28"/>
                <w:szCs w:val="28"/>
              </w:rPr>
            </w:pPr>
            <w:r w:rsidRPr="00275CB9">
              <w:rPr>
                <w:rFonts w:cs="Times New Roman"/>
                <w:b/>
                <w:sz w:val="28"/>
                <w:szCs w:val="28"/>
              </w:rPr>
              <w:t>TỈNH LÂM ĐỒNG</w:t>
            </w:r>
          </w:p>
        </w:tc>
        <w:tc>
          <w:tcPr>
            <w:tcW w:w="2453" w:type="dxa"/>
            <w:vMerge w:val="restart"/>
            <w:vAlign w:val="center"/>
          </w:tcPr>
          <w:p w14:paraId="1997496A" w14:textId="6F45F55B" w:rsidR="009C53BF" w:rsidRPr="00C60A60" w:rsidRDefault="009C53BF" w:rsidP="0091367A">
            <w:pPr>
              <w:spacing w:line="276" w:lineRule="auto"/>
              <w:ind w:left="0"/>
              <w:rPr>
                <w:rFonts w:cs="Times New Roman"/>
                <w:i/>
                <w:szCs w:val="26"/>
              </w:rPr>
            </w:pPr>
            <w:r w:rsidRPr="00C60A60">
              <w:rPr>
                <w:rFonts w:cs="Times New Roman"/>
                <w:i/>
                <w:szCs w:val="26"/>
              </w:rPr>
              <w:t xml:space="preserve">Mã số: </w:t>
            </w:r>
            <w:r w:rsidR="0091367A">
              <w:rPr>
                <w:rFonts w:cs="Times New Roman"/>
                <w:i/>
                <w:szCs w:val="26"/>
              </w:rPr>
              <w:t>HH07/2025</w:t>
            </w:r>
          </w:p>
          <w:p w14:paraId="5BE822B3" w14:textId="77777777" w:rsidR="009C53BF" w:rsidRPr="00C60A60" w:rsidRDefault="009C53BF" w:rsidP="0091367A">
            <w:pPr>
              <w:spacing w:line="276" w:lineRule="auto"/>
              <w:ind w:left="0"/>
              <w:rPr>
                <w:rFonts w:cs="Times New Roman"/>
                <w:i/>
                <w:szCs w:val="26"/>
              </w:rPr>
            </w:pPr>
            <w:r w:rsidRPr="00C60A60">
              <w:rPr>
                <w:rFonts w:cs="Times New Roman"/>
                <w:i/>
                <w:szCs w:val="26"/>
              </w:rPr>
              <w:t xml:space="preserve">Lần ban hành: </w:t>
            </w:r>
          </w:p>
          <w:p w14:paraId="738819E5" w14:textId="77777777" w:rsidR="009C53BF" w:rsidRPr="00C60A60" w:rsidRDefault="009C53BF" w:rsidP="0091367A">
            <w:pPr>
              <w:spacing w:line="276" w:lineRule="auto"/>
              <w:ind w:left="0"/>
              <w:rPr>
                <w:rFonts w:cs="Times New Roman"/>
                <w:i/>
                <w:szCs w:val="26"/>
              </w:rPr>
            </w:pPr>
            <w:r w:rsidRPr="00C60A60">
              <w:rPr>
                <w:rFonts w:cs="Times New Roman"/>
                <w:i/>
                <w:szCs w:val="26"/>
              </w:rPr>
              <w:t>Ngày ban hành:</w:t>
            </w:r>
          </w:p>
          <w:p w14:paraId="47566379" w14:textId="77777777" w:rsidR="009C53BF" w:rsidRPr="00C60A60" w:rsidRDefault="009C53BF" w:rsidP="0091367A">
            <w:pPr>
              <w:spacing w:line="276" w:lineRule="auto"/>
              <w:ind w:left="0"/>
              <w:rPr>
                <w:rFonts w:cs="Times New Roman"/>
                <w:i/>
                <w:szCs w:val="26"/>
              </w:rPr>
            </w:pPr>
            <w:r w:rsidRPr="00C60A60">
              <w:rPr>
                <w:rFonts w:cs="Times New Roman"/>
                <w:i/>
                <w:szCs w:val="26"/>
              </w:rPr>
              <w:t>Ngày hiệu lực:</w:t>
            </w:r>
          </w:p>
          <w:p w14:paraId="5832E768" w14:textId="69E290C7" w:rsidR="009C53BF" w:rsidRPr="00173F44" w:rsidRDefault="009C53BF" w:rsidP="0091367A">
            <w:pPr>
              <w:spacing w:line="276" w:lineRule="auto"/>
              <w:ind w:left="0"/>
              <w:rPr>
                <w:rFonts w:cs="Times New Roman"/>
                <w:i/>
              </w:rPr>
            </w:pPr>
            <w:r w:rsidRPr="00C60A60">
              <w:rPr>
                <w:rFonts w:cs="Times New Roman"/>
                <w:i/>
                <w:szCs w:val="26"/>
              </w:rPr>
              <w:t xml:space="preserve">Số trang: </w:t>
            </w:r>
            <w:r w:rsidR="0091367A">
              <w:rPr>
                <w:rFonts w:cs="Times New Roman"/>
                <w:i/>
                <w:szCs w:val="26"/>
              </w:rPr>
              <w:t>5</w:t>
            </w:r>
          </w:p>
        </w:tc>
      </w:tr>
      <w:tr w:rsidR="009C53BF" w:rsidRPr="00173F44" w14:paraId="4DBC66B0" w14:textId="77777777" w:rsidTr="006564BB">
        <w:trPr>
          <w:trHeight w:val="1001"/>
        </w:trPr>
        <w:tc>
          <w:tcPr>
            <w:tcW w:w="1985" w:type="dxa"/>
            <w:vMerge/>
          </w:tcPr>
          <w:p w14:paraId="5B7AEBAA" w14:textId="77777777" w:rsidR="009C53BF" w:rsidRPr="00173F44" w:rsidRDefault="009C53BF" w:rsidP="00BE2DA1">
            <w:pPr>
              <w:spacing w:line="240" w:lineRule="atLeast"/>
              <w:rPr>
                <w:rFonts w:cs="Times New Roman"/>
                <w:b/>
              </w:rPr>
            </w:pPr>
          </w:p>
        </w:tc>
        <w:tc>
          <w:tcPr>
            <w:tcW w:w="5939" w:type="dxa"/>
            <w:vAlign w:val="center"/>
          </w:tcPr>
          <w:p w14:paraId="7D59A24F" w14:textId="162A7FBE" w:rsidR="00CD70AF" w:rsidRPr="00CD70AF" w:rsidRDefault="009C53BF" w:rsidP="00CD70AF">
            <w:pPr>
              <w:pStyle w:val="Title1"/>
              <w:shd w:val="clear" w:color="auto" w:fill="FFFFFF"/>
              <w:spacing w:before="0" w:beforeAutospacing="0" w:after="0" w:afterAutospacing="0" w:line="330" w:lineRule="atLeast"/>
              <w:jc w:val="center"/>
              <w:rPr>
                <w:b/>
                <w:bCs/>
                <w:caps/>
                <w:color w:val="222222"/>
                <w:sz w:val="26"/>
                <w:szCs w:val="26"/>
              </w:rPr>
            </w:pPr>
            <w:r w:rsidRPr="00CD70AF">
              <w:rPr>
                <w:b/>
                <w:bCs/>
                <w:caps/>
                <w:color w:val="222222"/>
                <w:sz w:val="26"/>
                <w:szCs w:val="26"/>
              </w:rPr>
              <w:t>QUY TRÌNH KỸ THUẬT</w:t>
            </w:r>
          </w:p>
          <w:p w14:paraId="119CBB29" w14:textId="0A2CEBDD" w:rsidR="009C53BF" w:rsidRPr="009C53BF" w:rsidRDefault="005A39AF" w:rsidP="004A66DB">
            <w:pPr>
              <w:pStyle w:val="Title1"/>
              <w:shd w:val="clear" w:color="auto" w:fill="FFFFFF"/>
              <w:spacing w:before="0" w:beforeAutospacing="0" w:after="0" w:afterAutospacing="0" w:line="330" w:lineRule="atLeast"/>
              <w:jc w:val="center"/>
              <w:rPr>
                <w:b/>
                <w:bCs/>
                <w:caps/>
                <w:color w:val="222222"/>
                <w:sz w:val="28"/>
                <w:szCs w:val="28"/>
              </w:rPr>
            </w:pPr>
            <w:r>
              <w:rPr>
                <w:b/>
                <w:bCs/>
                <w:caps/>
                <w:color w:val="222222"/>
                <w:sz w:val="26"/>
                <w:szCs w:val="26"/>
              </w:rPr>
              <w:t>ĐÁNH GIÁ MỨC ĐỘ NẶNG CỦA COPD BẰNG FEV1 (MỘT LẦN)</w:t>
            </w:r>
          </w:p>
        </w:tc>
        <w:tc>
          <w:tcPr>
            <w:tcW w:w="2453" w:type="dxa"/>
            <w:vMerge/>
          </w:tcPr>
          <w:p w14:paraId="44C4D216" w14:textId="77777777" w:rsidR="009C53BF" w:rsidRPr="00173F44" w:rsidRDefault="009C53BF" w:rsidP="00BE2DA1">
            <w:pPr>
              <w:spacing w:line="240" w:lineRule="atLeast"/>
              <w:rPr>
                <w:rFonts w:cs="Times New Roman"/>
                <w:b/>
              </w:rPr>
            </w:pPr>
          </w:p>
        </w:tc>
      </w:tr>
    </w:tbl>
    <w:p w14:paraId="4FBC5FD4" w14:textId="77777777" w:rsidR="009C53BF" w:rsidRDefault="009C53BF" w:rsidP="009C53BF">
      <w:pPr>
        <w:rPr>
          <w:rFonts w:ascii="Times New Roman" w:hAnsi="Times New Roman" w:cs="Times New Roman"/>
          <w:color w:val="000000"/>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13678C" w14:paraId="57439F33" w14:textId="77777777" w:rsidTr="0013678C">
        <w:tc>
          <w:tcPr>
            <w:tcW w:w="1418" w:type="dxa"/>
            <w:tcBorders>
              <w:top w:val="single" w:sz="4" w:space="0" w:color="auto"/>
              <w:left w:val="single" w:sz="4" w:space="0" w:color="auto"/>
              <w:bottom w:val="single" w:sz="4" w:space="0" w:color="auto"/>
              <w:right w:val="single" w:sz="4" w:space="0" w:color="auto"/>
            </w:tcBorders>
          </w:tcPr>
          <w:p w14:paraId="0F10DAA8" w14:textId="77777777" w:rsidR="0013678C" w:rsidRDefault="0013678C">
            <w:pPr>
              <w:spacing w:before="120" w:after="120"/>
              <w:rPr>
                <w:rFonts w:cs="Times New Roman"/>
                <w:color w:val="000000"/>
                <w:szCs w:val="26"/>
              </w:rPr>
            </w:pPr>
          </w:p>
        </w:tc>
        <w:tc>
          <w:tcPr>
            <w:tcW w:w="2977" w:type="dxa"/>
            <w:tcBorders>
              <w:top w:val="single" w:sz="4" w:space="0" w:color="auto"/>
              <w:left w:val="single" w:sz="4" w:space="0" w:color="auto"/>
              <w:bottom w:val="single" w:sz="4" w:space="0" w:color="auto"/>
              <w:right w:val="single" w:sz="4" w:space="0" w:color="auto"/>
            </w:tcBorders>
            <w:hideMark/>
          </w:tcPr>
          <w:p w14:paraId="14A1094B" w14:textId="77777777" w:rsidR="0013678C" w:rsidRDefault="0013678C">
            <w:pPr>
              <w:spacing w:before="120" w:after="120"/>
              <w:jc w:val="center"/>
              <w:rPr>
                <w:rFonts w:cs="Times New Roman"/>
                <w:color w:val="000000"/>
                <w:szCs w:val="26"/>
              </w:rPr>
            </w:pPr>
            <w:r>
              <w:rPr>
                <w:rFonts w:cs="Times New Roman"/>
                <w:b/>
                <w:szCs w:val="26"/>
              </w:rPr>
              <w:t>Người biên soạn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13678C" w:rsidRDefault="0013678C">
            <w:pPr>
              <w:spacing w:before="120" w:after="120"/>
              <w:jc w:val="center"/>
              <w:rPr>
                <w:rFonts w:cs="Times New Roman"/>
                <w:b/>
                <w:szCs w:val="26"/>
              </w:rPr>
            </w:pPr>
            <w:r>
              <w:rPr>
                <w:rFonts w:cs="Times New Roman"/>
                <w:b/>
                <w:szCs w:val="26"/>
              </w:rPr>
              <w:t>Người kiểm tra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01F2E64" w14:textId="77777777" w:rsidR="0013678C" w:rsidRDefault="0013678C">
            <w:pPr>
              <w:spacing w:before="120" w:after="120"/>
              <w:jc w:val="center"/>
              <w:rPr>
                <w:rFonts w:cs="Times New Roman"/>
                <w:b/>
                <w:szCs w:val="26"/>
              </w:rPr>
            </w:pPr>
            <w:r>
              <w:rPr>
                <w:rFonts w:cs="Times New Roman"/>
                <w:b/>
                <w:szCs w:val="26"/>
              </w:rPr>
              <w:t>Người phê duyệt</w:t>
            </w:r>
          </w:p>
        </w:tc>
      </w:tr>
      <w:tr w:rsidR="0013678C" w14:paraId="3DA56682" w14:textId="77777777" w:rsidTr="0013678C">
        <w:tc>
          <w:tcPr>
            <w:tcW w:w="1418" w:type="dxa"/>
            <w:tcBorders>
              <w:top w:val="single" w:sz="4" w:space="0" w:color="auto"/>
              <w:left w:val="single" w:sz="4" w:space="0" w:color="auto"/>
              <w:bottom w:val="single" w:sz="4" w:space="0" w:color="auto"/>
              <w:right w:val="single" w:sz="4" w:space="0" w:color="auto"/>
            </w:tcBorders>
            <w:vAlign w:val="center"/>
            <w:hideMark/>
          </w:tcPr>
          <w:p w14:paraId="583F49E8" w14:textId="77777777" w:rsidR="0013678C" w:rsidRDefault="0013678C">
            <w:pPr>
              <w:spacing w:before="120" w:after="120"/>
              <w:rPr>
                <w:rFonts w:cs="Times New Roman"/>
                <w:szCs w:val="26"/>
              </w:rPr>
            </w:pPr>
            <w:r>
              <w:rPr>
                <w:rFonts w:cs="Times New Roman"/>
                <w:szCs w:val="26"/>
              </w:rPr>
              <w:t>Họ và tên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033615" w14:textId="77777777" w:rsidR="0013678C" w:rsidRDefault="0013678C">
            <w:pPr>
              <w:spacing w:before="120" w:after="120"/>
              <w:jc w:val="center"/>
              <w:rPr>
                <w:rFonts w:cs="Times New Roman"/>
                <w:b/>
                <w:bCs/>
                <w:color w:val="000000"/>
                <w:szCs w:val="26"/>
              </w:rPr>
            </w:pPr>
            <w:r>
              <w:rPr>
                <w:rFonts w:cs="Times New Roman"/>
                <w:b/>
                <w:bCs/>
                <w:color w:val="000000"/>
                <w:szCs w:val="26"/>
              </w:rPr>
              <w:t>Vương Văn Quyết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93E6D38" w14:textId="01639852" w:rsidR="0013678C" w:rsidRDefault="00CD70AF">
            <w:pPr>
              <w:spacing w:before="120" w:after="120"/>
              <w:jc w:val="center"/>
              <w:rPr>
                <w:rFonts w:cs="Times New Roman"/>
                <w:b/>
                <w:bCs/>
                <w:color w:val="000000"/>
                <w:szCs w:val="26"/>
              </w:rPr>
            </w:pPr>
            <w:r>
              <w:rPr>
                <w:b/>
                <w:bCs/>
                <w:color w:val="000000"/>
                <w:szCs w:val="26"/>
              </w:rPr>
              <w:t>Đặng Văn Minh</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AF0A98D" w14:textId="64D740CD" w:rsidR="0013678C" w:rsidRDefault="0013678C">
            <w:pPr>
              <w:spacing w:before="120" w:after="120"/>
              <w:jc w:val="center"/>
              <w:rPr>
                <w:rFonts w:cs="Times New Roman"/>
                <w:b/>
                <w:bCs/>
                <w:color w:val="000000"/>
                <w:szCs w:val="26"/>
              </w:rPr>
            </w:pPr>
          </w:p>
        </w:tc>
      </w:tr>
      <w:tr w:rsidR="0013678C" w14:paraId="406A161B" w14:textId="77777777" w:rsidTr="009639C0">
        <w:trPr>
          <w:trHeight w:val="1773"/>
        </w:trPr>
        <w:tc>
          <w:tcPr>
            <w:tcW w:w="1418" w:type="dxa"/>
            <w:tcBorders>
              <w:top w:val="single" w:sz="4" w:space="0" w:color="auto"/>
              <w:left w:val="single" w:sz="4" w:space="0" w:color="auto"/>
              <w:bottom w:val="single" w:sz="4" w:space="0" w:color="auto"/>
              <w:right w:val="single" w:sz="4" w:space="0" w:color="auto"/>
            </w:tcBorders>
            <w:vAlign w:val="center"/>
            <w:hideMark/>
          </w:tcPr>
          <w:p w14:paraId="0D5A4C5E" w14:textId="77777777" w:rsidR="0013678C" w:rsidRDefault="0013678C">
            <w:pPr>
              <w:spacing w:before="120" w:after="120"/>
              <w:rPr>
                <w:rFonts w:cs="Times New Roman"/>
                <w:szCs w:val="26"/>
              </w:rPr>
            </w:pPr>
            <w:r>
              <w:rPr>
                <w:rFonts w:cs="Times New Roman"/>
                <w:szCs w:val="26"/>
              </w:rPr>
              <w:t>Ký tên</w:t>
            </w:r>
          </w:p>
        </w:tc>
        <w:tc>
          <w:tcPr>
            <w:tcW w:w="2977" w:type="dxa"/>
            <w:tcBorders>
              <w:top w:val="single" w:sz="4" w:space="0" w:color="auto"/>
              <w:left w:val="single" w:sz="4" w:space="0" w:color="auto"/>
              <w:bottom w:val="single" w:sz="4" w:space="0" w:color="auto"/>
              <w:right w:val="single" w:sz="4" w:space="0" w:color="auto"/>
            </w:tcBorders>
            <w:vAlign w:val="center"/>
          </w:tcPr>
          <w:p w14:paraId="4206857F" w14:textId="77777777" w:rsidR="0013678C" w:rsidRDefault="0013678C">
            <w:pPr>
              <w:spacing w:before="120" w:after="120"/>
              <w:jc w:val="center"/>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vAlign w:val="center"/>
          </w:tcPr>
          <w:p w14:paraId="0F3C1DC6" w14:textId="0DD90AC0" w:rsidR="0013678C" w:rsidRDefault="0013678C">
            <w:pPr>
              <w:spacing w:before="120" w:after="120"/>
              <w:jc w:val="center"/>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vAlign w:val="center"/>
          </w:tcPr>
          <w:p w14:paraId="104EF718" w14:textId="35D37FC2" w:rsidR="0013678C" w:rsidRDefault="0013678C">
            <w:pPr>
              <w:spacing w:before="120" w:after="120"/>
              <w:jc w:val="center"/>
              <w:rPr>
                <w:rFonts w:cs="Times New Roman"/>
                <w:color w:val="000000"/>
                <w:szCs w:val="26"/>
              </w:rPr>
            </w:pPr>
          </w:p>
        </w:tc>
      </w:tr>
      <w:tr w:rsidR="0013678C" w14:paraId="3A4758AD" w14:textId="77777777" w:rsidTr="0013678C">
        <w:trPr>
          <w:trHeight w:val="834"/>
        </w:trPr>
        <w:tc>
          <w:tcPr>
            <w:tcW w:w="1418" w:type="dxa"/>
            <w:tcBorders>
              <w:top w:val="single" w:sz="4" w:space="0" w:color="auto"/>
              <w:left w:val="single" w:sz="4" w:space="0" w:color="auto"/>
              <w:bottom w:val="single" w:sz="4" w:space="0" w:color="auto"/>
              <w:right w:val="single" w:sz="4" w:space="0" w:color="auto"/>
            </w:tcBorders>
            <w:vAlign w:val="center"/>
            <w:hideMark/>
          </w:tcPr>
          <w:p w14:paraId="40DEE11A" w14:textId="77777777" w:rsidR="0013678C" w:rsidRDefault="0013678C">
            <w:pPr>
              <w:spacing w:before="120" w:after="120"/>
              <w:rPr>
                <w:rFonts w:cs="Times New Roman"/>
                <w:szCs w:val="26"/>
              </w:rPr>
            </w:pPr>
            <w:r>
              <w:rPr>
                <w:rFonts w:cs="Times New Roman"/>
                <w:szCs w:val="26"/>
              </w:rPr>
              <w:t>Chức vụ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E6D60" w14:textId="6641B8AF" w:rsidR="0013678C" w:rsidRDefault="00CD70AF">
            <w:pPr>
              <w:spacing w:before="120" w:after="120"/>
              <w:jc w:val="center"/>
              <w:rPr>
                <w:rFonts w:cs="Times New Roman"/>
                <w:color w:val="000000"/>
                <w:szCs w:val="26"/>
              </w:rPr>
            </w:pPr>
            <w:r>
              <w:rPr>
                <w:rFonts w:cs="Times New Roman"/>
                <w:color w:val="000000"/>
                <w:szCs w:val="26"/>
              </w:rPr>
              <w:t>Phó trưởng phòng</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466C7ED" w14:textId="0257117B" w:rsidR="0013678C" w:rsidRDefault="00CD70AF" w:rsidP="00CD70AF">
            <w:pPr>
              <w:spacing w:before="120" w:after="120"/>
              <w:jc w:val="center"/>
              <w:rPr>
                <w:rFonts w:cs="Times New Roman"/>
                <w:color w:val="000000"/>
                <w:szCs w:val="26"/>
              </w:rPr>
            </w:pPr>
            <w:r>
              <w:rPr>
                <w:rFonts w:cs="Times New Roman"/>
                <w:color w:val="000000"/>
                <w:szCs w:val="26"/>
              </w:rPr>
              <w:t>T</w:t>
            </w:r>
            <w:r w:rsidR="0013678C">
              <w:rPr>
                <w:rFonts w:cs="Times New Roman"/>
                <w:color w:val="000000"/>
                <w:szCs w:val="26"/>
              </w:rPr>
              <w:t>rưởng phòng</w:t>
            </w:r>
            <w:r>
              <w:rPr>
                <w:rFonts w:cs="Times New Roman"/>
                <w:color w:val="000000"/>
                <w:szCs w:val="26"/>
              </w:rPr>
              <w:t xml:space="preserve"> </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610B6F3" w14:textId="77777777" w:rsidR="0013678C" w:rsidRDefault="0013678C">
            <w:pPr>
              <w:spacing w:before="120" w:after="120"/>
              <w:jc w:val="center"/>
              <w:rPr>
                <w:rFonts w:cs="Times New Roman"/>
                <w:color w:val="000000"/>
                <w:szCs w:val="26"/>
              </w:rPr>
            </w:pPr>
            <w:r>
              <w:rPr>
                <w:rFonts w:cs="Times New Roman"/>
                <w:color w:val="000000"/>
                <w:szCs w:val="26"/>
              </w:rPr>
              <w:t>Phó Giám đốc</w:t>
            </w:r>
          </w:p>
        </w:tc>
      </w:tr>
      <w:tr w:rsidR="0013678C" w14:paraId="698EE490" w14:textId="77777777" w:rsidTr="0013678C">
        <w:trPr>
          <w:trHeight w:val="846"/>
        </w:trPr>
        <w:tc>
          <w:tcPr>
            <w:tcW w:w="1418" w:type="dxa"/>
            <w:tcBorders>
              <w:top w:val="single" w:sz="4" w:space="0" w:color="auto"/>
              <w:left w:val="single" w:sz="4" w:space="0" w:color="auto"/>
              <w:bottom w:val="single" w:sz="4" w:space="0" w:color="auto"/>
              <w:right w:val="single" w:sz="4" w:space="0" w:color="auto"/>
            </w:tcBorders>
            <w:vAlign w:val="center"/>
            <w:hideMark/>
          </w:tcPr>
          <w:p w14:paraId="5E21BADD" w14:textId="77777777" w:rsidR="0013678C" w:rsidRDefault="0013678C">
            <w:pPr>
              <w:spacing w:before="120" w:after="120"/>
              <w:rPr>
                <w:rFonts w:cs="Times New Roman"/>
                <w:szCs w:val="26"/>
              </w:rPr>
            </w:pPr>
            <w:r>
              <w:rPr>
                <w:rFonts w:cs="Times New Roman"/>
                <w:szCs w:val="26"/>
              </w:rPr>
              <w:t>Ngày ký</w:t>
            </w:r>
          </w:p>
        </w:tc>
        <w:tc>
          <w:tcPr>
            <w:tcW w:w="2977" w:type="dxa"/>
            <w:tcBorders>
              <w:top w:val="single" w:sz="4" w:space="0" w:color="auto"/>
              <w:left w:val="single" w:sz="4" w:space="0" w:color="auto"/>
              <w:bottom w:val="single" w:sz="4" w:space="0" w:color="auto"/>
              <w:right w:val="single" w:sz="4" w:space="0" w:color="auto"/>
            </w:tcBorders>
          </w:tcPr>
          <w:p w14:paraId="4F0A9E34" w14:textId="77777777" w:rsidR="0013678C" w:rsidRDefault="0013678C">
            <w:pPr>
              <w:spacing w:before="120" w:after="120"/>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tcPr>
          <w:p w14:paraId="65641CA3" w14:textId="77777777" w:rsidR="0013678C" w:rsidRDefault="0013678C">
            <w:pPr>
              <w:spacing w:before="120" w:after="120"/>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tcPr>
          <w:p w14:paraId="4CAB7AB2" w14:textId="77777777" w:rsidR="0013678C" w:rsidRDefault="0013678C">
            <w:pPr>
              <w:spacing w:before="120" w:after="120"/>
              <w:rPr>
                <w:rFonts w:cs="Times New Roman"/>
                <w:color w:val="000000"/>
                <w:szCs w:val="26"/>
              </w:rPr>
            </w:pPr>
          </w:p>
        </w:tc>
      </w:tr>
    </w:tbl>
    <w:p w14:paraId="4083CC27" w14:textId="77777777" w:rsidR="009C53BF" w:rsidRPr="00173F44" w:rsidRDefault="009C53BF" w:rsidP="009C53BF">
      <w:pPr>
        <w:spacing w:before="360" w:after="360"/>
        <w:jc w:val="center"/>
        <w:rPr>
          <w:rFonts w:ascii="Times New Roman" w:hAnsi="Times New Roman" w:cs="Times New Roman"/>
          <w:b/>
          <w:sz w:val="26"/>
          <w:szCs w:val="26"/>
        </w:rPr>
      </w:pPr>
      <w:r w:rsidRPr="00173F44">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9C53BF" w:rsidRPr="00173F44" w14:paraId="2420659E" w14:textId="77777777" w:rsidTr="006564BB">
        <w:trPr>
          <w:trHeight w:val="769"/>
          <w:tblHeader/>
        </w:trPr>
        <w:tc>
          <w:tcPr>
            <w:tcW w:w="1560" w:type="dxa"/>
            <w:vAlign w:val="center"/>
          </w:tcPr>
          <w:p w14:paraId="1B3BB894" w14:textId="77777777" w:rsidR="009C53BF" w:rsidRPr="00173F44" w:rsidRDefault="009C53BF" w:rsidP="00BE2DA1">
            <w:pPr>
              <w:ind w:hanging="108"/>
              <w:jc w:val="center"/>
              <w:rPr>
                <w:b/>
                <w:color w:val="auto"/>
                <w:sz w:val="26"/>
                <w:szCs w:val="26"/>
              </w:rPr>
            </w:pPr>
            <w:r w:rsidRPr="00173F44">
              <w:rPr>
                <w:b/>
                <w:color w:val="auto"/>
                <w:sz w:val="26"/>
                <w:szCs w:val="26"/>
              </w:rPr>
              <w:t>Phiên bản số</w:t>
            </w:r>
          </w:p>
        </w:tc>
        <w:tc>
          <w:tcPr>
            <w:tcW w:w="1864" w:type="dxa"/>
            <w:vAlign w:val="center"/>
          </w:tcPr>
          <w:p w14:paraId="5D24D962" w14:textId="77777777" w:rsidR="009C53BF" w:rsidRPr="00173F44" w:rsidRDefault="009C53BF" w:rsidP="00BE2DA1">
            <w:pPr>
              <w:jc w:val="center"/>
              <w:rPr>
                <w:b/>
                <w:color w:val="auto"/>
                <w:sz w:val="26"/>
                <w:szCs w:val="26"/>
              </w:rPr>
            </w:pPr>
            <w:r w:rsidRPr="00173F44">
              <w:rPr>
                <w:b/>
                <w:color w:val="auto"/>
                <w:sz w:val="26"/>
                <w:szCs w:val="26"/>
              </w:rPr>
              <w:t>Vị trí sửa đổi</w:t>
            </w:r>
          </w:p>
        </w:tc>
        <w:tc>
          <w:tcPr>
            <w:tcW w:w="2842" w:type="dxa"/>
            <w:vAlign w:val="center"/>
          </w:tcPr>
          <w:p w14:paraId="69B479B6" w14:textId="77777777" w:rsidR="009C53BF" w:rsidRPr="00173F44" w:rsidRDefault="009C53BF" w:rsidP="00BE2DA1">
            <w:pPr>
              <w:jc w:val="center"/>
              <w:rPr>
                <w:b/>
                <w:color w:val="auto"/>
                <w:sz w:val="26"/>
                <w:szCs w:val="26"/>
              </w:rPr>
            </w:pPr>
            <w:r w:rsidRPr="00173F44">
              <w:rPr>
                <w:b/>
                <w:color w:val="auto"/>
                <w:sz w:val="26"/>
                <w:szCs w:val="26"/>
              </w:rPr>
              <w:t>Nội dung sửa đổi</w:t>
            </w:r>
          </w:p>
        </w:tc>
        <w:tc>
          <w:tcPr>
            <w:tcW w:w="2031" w:type="dxa"/>
            <w:vAlign w:val="center"/>
          </w:tcPr>
          <w:p w14:paraId="4BAE37A6" w14:textId="77777777" w:rsidR="009C53BF" w:rsidRPr="00173F44" w:rsidRDefault="009C53BF" w:rsidP="00BE2DA1">
            <w:pPr>
              <w:jc w:val="center"/>
              <w:rPr>
                <w:b/>
                <w:color w:val="auto"/>
                <w:sz w:val="26"/>
                <w:szCs w:val="26"/>
              </w:rPr>
            </w:pPr>
            <w:r w:rsidRPr="00173F44">
              <w:rPr>
                <w:b/>
                <w:color w:val="auto"/>
                <w:sz w:val="26"/>
                <w:szCs w:val="26"/>
              </w:rPr>
              <w:t>Ngày xem xét/sửa đổi</w:t>
            </w:r>
          </w:p>
        </w:tc>
        <w:tc>
          <w:tcPr>
            <w:tcW w:w="1938" w:type="dxa"/>
            <w:vAlign w:val="center"/>
          </w:tcPr>
          <w:p w14:paraId="7599B0CC" w14:textId="77777777" w:rsidR="009C53BF" w:rsidRPr="00173F44" w:rsidRDefault="009C53BF" w:rsidP="00BE2DA1">
            <w:pPr>
              <w:jc w:val="center"/>
              <w:rPr>
                <w:b/>
                <w:color w:val="auto"/>
                <w:sz w:val="26"/>
                <w:szCs w:val="26"/>
              </w:rPr>
            </w:pPr>
            <w:r w:rsidRPr="00173F44">
              <w:rPr>
                <w:b/>
                <w:color w:val="auto"/>
                <w:sz w:val="26"/>
                <w:szCs w:val="26"/>
              </w:rPr>
              <w:t>Người xem xét/sửa đổi</w:t>
            </w:r>
          </w:p>
        </w:tc>
      </w:tr>
      <w:tr w:rsidR="009C53BF" w:rsidRPr="00173F44" w14:paraId="6FD7BF32" w14:textId="77777777" w:rsidTr="006564BB">
        <w:trPr>
          <w:trHeight w:val="742"/>
        </w:trPr>
        <w:tc>
          <w:tcPr>
            <w:tcW w:w="1560" w:type="dxa"/>
            <w:vAlign w:val="center"/>
          </w:tcPr>
          <w:p w14:paraId="09E71A45" w14:textId="77777777" w:rsidR="009C53BF" w:rsidRPr="00173F44" w:rsidRDefault="009C53BF" w:rsidP="00BE2DA1">
            <w:pPr>
              <w:ind w:firstLine="176"/>
              <w:jc w:val="center"/>
              <w:rPr>
                <w:color w:val="auto"/>
                <w:sz w:val="26"/>
                <w:szCs w:val="26"/>
              </w:rPr>
            </w:pPr>
          </w:p>
        </w:tc>
        <w:tc>
          <w:tcPr>
            <w:tcW w:w="1864" w:type="dxa"/>
            <w:vAlign w:val="center"/>
          </w:tcPr>
          <w:p w14:paraId="01E78191" w14:textId="77777777" w:rsidR="009C53BF" w:rsidRPr="00173F44" w:rsidRDefault="009C53BF" w:rsidP="00BE2DA1">
            <w:pPr>
              <w:jc w:val="center"/>
              <w:rPr>
                <w:color w:val="auto"/>
                <w:sz w:val="26"/>
                <w:szCs w:val="26"/>
              </w:rPr>
            </w:pPr>
          </w:p>
        </w:tc>
        <w:tc>
          <w:tcPr>
            <w:tcW w:w="2842" w:type="dxa"/>
            <w:vAlign w:val="center"/>
          </w:tcPr>
          <w:p w14:paraId="29624981" w14:textId="77777777" w:rsidR="009C53BF" w:rsidRPr="00173F44" w:rsidRDefault="009C53BF" w:rsidP="00BE2DA1">
            <w:pPr>
              <w:jc w:val="center"/>
              <w:rPr>
                <w:color w:val="auto"/>
                <w:sz w:val="26"/>
                <w:szCs w:val="26"/>
              </w:rPr>
            </w:pPr>
          </w:p>
        </w:tc>
        <w:tc>
          <w:tcPr>
            <w:tcW w:w="2031" w:type="dxa"/>
            <w:vAlign w:val="center"/>
          </w:tcPr>
          <w:p w14:paraId="3AAAABB0" w14:textId="77777777" w:rsidR="009C53BF" w:rsidRPr="00173F44" w:rsidRDefault="009C53BF" w:rsidP="00BE2DA1">
            <w:pPr>
              <w:jc w:val="center"/>
              <w:rPr>
                <w:color w:val="auto"/>
                <w:sz w:val="26"/>
                <w:szCs w:val="26"/>
              </w:rPr>
            </w:pPr>
          </w:p>
        </w:tc>
        <w:tc>
          <w:tcPr>
            <w:tcW w:w="1938" w:type="dxa"/>
            <w:vAlign w:val="center"/>
          </w:tcPr>
          <w:p w14:paraId="408956E7" w14:textId="77777777" w:rsidR="009C53BF" w:rsidRPr="00173F44" w:rsidRDefault="009C53BF" w:rsidP="00BE2DA1">
            <w:pPr>
              <w:jc w:val="center"/>
              <w:rPr>
                <w:color w:val="auto"/>
                <w:sz w:val="26"/>
                <w:szCs w:val="26"/>
              </w:rPr>
            </w:pPr>
          </w:p>
        </w:tc>
      </w:tr>
      <w:tr w:rsidR="009C53BF" w:rsidRPr="00173F44" w14:paraId="7591FBA6" w14:textId="77777777" w:rsidTr="006564BB">
        <w:trPr>
          <w:trHeight w:val="722"/>
        </w:trPr>
        <w:tc>
          <w:tcPr>
            <w:tcW w:w="1560" w:type="dxa"/>
            <w:vAlign w:val="center"/>
          </w:tcPr>
          <w:p w14:paraId="42CED4DA" w14:textId="77777777" w:rsidR="009C53BF" w:rsidRPr="00173F44" w:rsidRDefault="009C53BF" w:rsidP="00BE2DA1">
            <w:pPr>
              <w:jc w:val="center"/>
              <w:rPr>
                <w:color w:val="auto"/>
                <w:sz w:val="26"/>
                <w:szCs w:val="26"/>
              </w:rPr>
            </w:pPr>
          </w:p>
        </w:tc>
        <w:tc>
          <w:tcPr>
            <w:tcW w:w="1864" w:type="dxa"/>
            <w:vAlign w:val="center"/>
          </w:tcPr>
          <w:p w14:paraId="13C89A6C" w14:textId="77777777" w:rsidR="009C53BF" w:rsidRPr="00173F44" w:rsidRDefault="009C53BF" w:rsidP="00BE2DA1">
            <w:pPr>
              <w:jc w:val="center"/>
              <w:rPr>
                <w:color w:val="auto"/>
                <w:sz w:val="26"/>
                <w:szCs w:val="26"/>
              </w:rPr>
            </w:pPr>
          </w:p>
        </w:tc>
        <w:tc>
          <w:tcPr>
            <w:tcW w:w="2842" w:type="dxa"/>
            <w:vAlign w:val="center"/>
          </w:tcPr>
          <w:p w14:paraId="11D8D1F1" w14:textId="77777777" w:rsidR="009C53BF" w:rsidRPr="00173F44" w:rsidRDefault="009C53BF" w:rsidP="00BE2DA1">
            <w:pPr>
              <w:jc w:val="center"/>
              <w:rPr>
                <w:color w:val="auto"/>
                <w:sz w:val="26"/>
                <w:szCs w:val="26"/>
              </w:rPr>
            </w:pPr>
          </w:p>
        </w:tc>
        <w:tc>
          <w:tcPr>
            <w:tcW w:w="2031" w:type="dxa"/>
            <w:vAlign w:val="center"/>
          </w:tcPr>
          <w:p w14:paraId="45FAC093" w14:textId="77777777" w:rsidR="009C53BF" w:rsidRPr="00173F44" w:rsidRDefault="009C53BF" w:rsidP="00BE2DA1">
            <w:pPr>
              <w:jc w:val="center"/>
              <w:rPr>
                <w:color w:val="auto"/>
                <w:sz w:val="26"/>
                <w:szCs w:val="26"/>
              </w:rPr>
            </w:pPr>
          </w:p>
        </w:tc>
        <w:tc>
          <w:tcPr>
            <w:tcW w:w="1938" w:type="dxa"/>
            <w:vAlign w:val="center"/>
          </w:tcPr>
          <w:p w14:paraId="3FBA9FD1" w14:textId="77777777" w:rsidR="009C53BF" w:rsidRPr="00173F44" w:rsidRDefault="009C53BF" w:rsidP="00BE2DA1">
            <w:pPr>
              <w:jc w:val="left"/>
              <w:rPr>
                <w:color w:val="auto"/>
                <w:sz w:val="26"/>
                <w:szCs w:val="26"/>
              </w:rPr>
            </w:pPr>
          </w:p>
        </w:tc>
      </w:tr>
      <w:tr w:rsidR="009C53BF" w:rsidRPr="00173F44" w14:paraId="25AC1CC9" w14:textId="77777777" w:rsidTr="006564BB">
        <w:trPr>
          <w:trHeight w:val="722"/>
        </w:trPr>
        <w:tc>
          <w:tcPr>
            <w:tcW w:w="1560" w:type="dxa"/>
            <w:vAlign w:val="center"/>
          </w:tcPr>
          <w:p w14:paraId="7C7010A1" w14:textId="77777777" w:rsidR="009C53BF" w:rsidRPr="00173F44" w:rsidRDefault="009C53BF" w:rsidP="00BE2DA1">
            <w:pPr>
              <w:jc w:val="center"/>
              <w:rPr>
                <w:color w:val="auto"/>
                <w:sz w:val="26"/>
                <w:szCs w:val="26"/>
              </w:rPr>
            </w:pPr>
          </w:p>
        </w:tc>
        <w:tc>
          <w:tcPr>
            <w:tcW w:w="1864" w:type="dxa"/>
            <w:vAlign w:val="center"/>
          </w:tcPr>
          <w:p w14:paraId="723ADE1B" w14:textId="77777777" w:rsidR="009C53BF" w:rsidRPr="00173F44" w:rsidRDefault="009C53BF" w:rsidP="00BE2DA1">
            <w:pPr>
              <w:jc w:val="center"/>
              <w:rPr>
                <w:color w:val="auto"/>
                <w:sz w:val="26"/>
                <w:szCs w:val="26"/>
              </w:rPr>
            </w:pPr>
          </w:p>
        </w:tc>
        <w:tc>
          <w:tcPr>
            <w:tcW w:w="2842" w:type="dxa"/>
            <w:vAlign w:val="center"/>
          </w:tcPr>
          <w:p w14:paraId="5767A81F" w14:textId="77777777" w:rsidR="009C53BF" w:rsidRPr="00173F44" w:rsidRDefault="009C53BF" w:rsidP="00BE2DA1">
            <w:pPr>
              <w:jc w:val="center"/>
              <w:rPr>
                <w:color w:val="auto"/>
                <w:sz w:val="26"/>
                <w:szCs w:val="26"/>
              </w:rPr>
            </w:pPr>
          </w:p>
        </w:tc>
        <w:tc>
          <w:tcPr>
            <w:tcW w:w="2031" w:type="dxa"/>
            <w:vAlign w:val="center"/>
          </w:tcPr>
          <w:p w14:paraId="3EA97FE8" w14:textId="77777777" w:rsidR="009C53BF" w:rsidRPr="00173F44" w:rsidRDefault="009C53BF" w:rsidP="00BE2DA1">
            <w:pPr>
              <w:jc w:val="center"/>
              <w:rPr>
                <w:color w:val="auto"/>
                <w:sz w:val="26"/>
                <w:szCs w:val="26"/>
              </w:rPr>
            </w:pPr>
          </w:p>
        </w:tc>
        <w:tc>
          <w:tcPr>
            <w:tcW w:w="1938" w:type="dxa"/>
            <w:vAlign w:val="center"/>
          </w:tcPr>
          <w:p w14:paraId="079CCE89" w14:textId="77777777" w:rsidR="009C53BF" w:rsidRPr="00173F44" w:rsidRDefault="009C53BF" w:rsidP="00BE2DA1">
            <w:pPr>
              <w:jc w:val="center"/>
              <w:rPr>
                <w:color w:val="auto"/>
                <w:sz w:val="26"/>
                <w:szCs w:val="26"/>
              </w:rPr>
            </w:pPr>
          </w:p>
        </w:tc>
      </w:tr>
      <w:tr w:rsidR="009C53BF" w:rsidRPr="00173F44" w14:paraId="5BDA7F2F" w14:textId="77777777" w:rsidTr="006564BB">
        <w:trPr>
          <w:trHeight w:val="722"/>
        </w:trPr>
        <w:tc>
          <w:tcPr>
            <w:tcW w:w="1560" w:type="dxa"/>
            <w:vAlign w:val="center"/>
          </w:tcPr>
          <w:p w14:paraId="56D91BA4" w14:textId="77777777" w:rsidR="009C53BF" w:rsidRPr="00173F44" w:rsidRDefault="009C53BF" w:rsidP="00BE2DA1">
            <w:pPr>
              <w:jc w:val="center"/>
              <w:rPr>
                <w:sz w:val="26"/>
                <w:szCs w:val="26"/>
              </w:rPr>
            </w:pPr>
          </w:p>
        </w:tc>
        <w:tc>
          <w:tcPr>
            <w:tcW w:w="1864" w:type="dxa"/>
            <w:vAlign w:val="center"/>
          </w:tcPr>
          <w:p w14:paraId="62064D80" w14:textId="77777777" w:rsidR="009C53BF" w:rsidRPr="00173F44" w:rsidRDefault="009C53BF" w:rsidP="00BE2DA1">
            <w:pPr>
              <w:jc w:val="center"/>
              <w:rPr>
                <w:sz w:val="26"/>
                <w:szCs w:val="26"/>
              </w:rPr>
            </w:pPr>
          </w:p>
        </w:tc>
        <w:tc>
          <w:tcPr>
            <w:tcW w:w="2842" w:type="dxa"/>
            <w:vAlign w:val="center"/>
          </w:tcPr>
          <w:p w14:paraId="26D8090F" w14:textId="77777777" w:rsidR="009C53BF" w:rsidRPr="00173F44" w:rsidRDefault="009C53BF" w:rsidP="00BE2DA1">
            <w:pPr>
              <w:jc w:val="center"/>
              <w:rPr>
                <w:sz w:val="26"/>
                <w:szCs w:val="26"/>
              </w:rPr>
            </w:pPr>
          </w:p>
        </w:tc>
        <w:tc>
          <w:tcPr>
            <w:tcW w:w="2031" w:type="dxa"/>
            <w:vAlign w:val="center"/>
          </w:tcPr>
          <w:p w14:paraId="48E04AF5" w14:textId="77777777" w:rsidR="009C53BF" w:rsidRPr="00173F44" w:rsidRDefault="009C53BF" w:rsidP="00BE2DA1">
            <w:pPr>
              <w:jc w:val="center"/>
              <w:rPr>
                <w:sz w:val="26"/>
                <w:szCs w:val="26"/>
              </w:rPr>
            </w:pPr>
          </w:p>
        </w:tc>
        <w:tc>
          <w:tcPr>
            <w:tcW w:w="1938" w:type="dxa"/>
            <w:vAlign w:val="center"/>
          </w:tcPr>
          <w:p w14:paraId="5FA86FEB" w14:textId="77777777" w:rsidR="009C53BF" w:rsidRPr="00173F44" w:rsidRDefault="009C53BF" w:rsidP="00BE2DA1">
            <w:pPr>
              <w:jc w:val="center"/>
              <w:rPr>
                <w:sz w:val="26"/>
                <w:szCs w:val="26"/>
              </w:rPr>
            </w:pPr>
          </w:p>
        </w:tc>
      </w:tr>
      <w:tr w:rsidR="0091367A" w:rsidRPr="00173F44" w14:paraId="1AE16C72" w14:textId="77777777" w:rsidTr="006564BB">
        <w:trPr>
          <w:trHeight w:val="722"/>
        </w:trPr>
        <w:tc>
          <w:tcPr>
            <w:tcW w:w="1560" w:type="dxa"/>
            <w:vAlign w:val="center"/>
          </w:tcPr>
          <w:p w14:paraId="2DA050C2" w14:textId="77777777" w:rsidR="0091367A" w:rsidRPr="00173F44" w:rsidRDefault="0091367A" w:rsidP="00BE2DA1">
            <w:pPr>
              <w:jc w:val="center"/>
              <w:rPr>
                <w:sz w:val="26"/>
                <w:szCs w:val="26"/>
              </w:rPr>
            </w:pPr>
          </w:p>
        </w:tc>
        <w:tc>
          <w:tcPr>
            <w:tcW w:w="1864" w:type="dxa"/>
            <w:vAlign w:val="center"/>
          </w:tcPr>
          <w:p w14:paraId="7A46DECA" w14:textId="77777777" w:rsidR="0091367A" w:rsidRPr="00173F44" w:rsidRDefault="0091367A" w:rsidP="00BE2DA1">
            <w:pPr>
              <w:jc w:val="center"/>
              <w:rPr>
                <w:sz w:val="26"/>
                <w:szCs w:val="26"/>
              </w:rPr>
            </w:pPr>
          </w:p>
        </w:tc>
        <w:tc>
          <w:tcPr>
            <w:tcW w:w="2842" w:type="dxa"/>
            <w:vAlign w:val="center"/>
          </w:tcPr>
          <w:p w14:paraId="0BDDF40E" w14:textId="77777777" w:rsidR="0091367A" w:rsidRPr="00173F44" w:rsidRDefault="0091367A" w:rsidP="00BE2DA1">
            <w:pPr>
              <w:jc w:val="center"/>
              <w:rPr>
                <w:sz w:val="26"/>
                <w:szCs w:val="26"/>
              </w:rPr>
            </w:pPr>
          </w:p>
        </w:tc>
        <w:tc>
          <w:tcPr>
            <w:tcW w:w="2031" w:type="dxa"/>
            <w:vAlign w:val="center"/>
          </w:tcPr>
          <w:p w14:paraId="5CE87C8C" w14:textId="77777777" w:rsidR="0091367A" w:rsidRPr="00173F44" w:rsidRDefault="0091367A" w:rsidP="00BE2DA1">
            <w:pPr>
              <w:jc w:val="center"/>
              <w:rPr>
                <w:sz w:val="26"/>
                <w:szCs w:val="26"/>
              </w:rPr>
            </w:pPr>
          </w:p>
        </w:tc>
        <w:tc>
          <w:tcPr>
            <w:tcW w:w="1938" w:type="dxa"/>
            <w:vAlign w:val="center"/>
          </w:tcPr>
          <w:p w14:paraId="5DFF014A" w14:textId="77777777" w:rsidR="0091367A" w:rsidRPr="00173F44" w:rsidRDefault="0091367A" w:rsidP="00BE2DA1">
            <w:pPr>
              <w:jc w:val="center"/>
              <w:rPr>
                <w:sz w:val="26"/>
                <w:szCs w:val="26"/>
              </w:rPr>
            </w:pPr>
          </w:p>
        </w:tc>
      </w:tr>
    </w:tbl>
    <w:p w14:paraId="43E2C519" w14:textId="41C31F2C" w:rsidR="0091367A" w:rsidRPr="0091367A" w:rsidRDefault="009C53BF" w:rsidP="0091367A">
      <w:pPr>
        <w:spacing w:before="120" w:after="120" w:line="288" w:lineRule="auto"/>
        <w:jc w:val="center"/>
        <w:rPr>
          <w:rFonts w:ascii="Times New Roman" w:hAnsi="Times New Roman" w:cs="Times New Roman"/>
          <w:i/>
          <w:sz w:val="26"/>
          <w:szCs w:val="26"/>
          <w:lang w:val="en-GB"/>
        </w:rPr>
      </w:pPr>
      <w:r w:rsidRPr="00C13C7C">
        <w:rPr>
          <w:rFonts w:ascii="Times New Roman" w:hAnsi="Times New Roman" w:cs="Times New Roman"/>
          <w:i/>
          <w:sz w:val="26"/>
          <w:szCs w:val="26"/>
          <w:lang w:val="en-GB"/>
        </w:rPr>
        <w:t>Tài liệu nội bộ</w:t>
      </w:r>
    </w:p>
    <w:p w14:paraId="159801EA" w14:textId="474F2F9F" w:rsidR="009C53BF" w:rsidRPr="006C77F6" w:rsidRDefault="009C53BF" w:rsidP="009C53BF">
      <w:pPr>
        <w:pStyle w:val="NormalWeb"/>
        <w:shd w:val="clear" w:color="auto" w:fill="FFFFFF"/>
        <w:spacing w:before="120" w:beforeAutospacing="0" w:after="120" w:afterAutospacing="0"/>
        <w:ind w:firstLine="426"/>
        <w:jc w:val="center"/>
        <w:rPr>
          <w:b/>
          <w:bCs/>
          <w:color w:val="000000"/>
          <w:sz w:val="28"/>
          <w:szCs w:val="28"/>
          <w:lang w:val="fr-FR"/>
        </w:rPr>
      </w:pPr>
      <w:r w:rsidRPr="006C77F6">
        <w:rPr>
          <w:b/>
          <w:bCs/>
          <w:color w:val="000000"/>
          <w:sz w:val="28"/>
          <w:szCs w:val="28"/>
          <w:lang w:val="fr-FR"/>
        </w:rPr>
        <w:lastRenderedPageBreak/>
        <w:t>Phần I. QUY ĐỊNH CHUNG</w:t>
      </w:r>
    </w:p>
    <w:p w14:paraId="7DE11D4B" w14:textId="77777777" w:rsidR="00FD14CC" w:rsidRDefault="00FD14CC" w:rsidP="00050A52">
      <w:pPr>
        <w:pStyle w:val="NormalWeb"/>
        <w:shd w:val="clear" w:color="auto" w:fill="FFFFFF"/>
        <w:spacing w:before="120" w:beforeAutospacing="0" w:after="120" w:afterAutospacing="0"/>
        <w:jc w:val="both"/>
        <w:rPr>
          <w:b/>
          <w:bCs/>
          <w:color w:val="000000"/>
          <w:sz w:val="28"/>
          <w:szCs w:val="28"/>
          <w:lang w:val="fr-FR"/>
        </w:rPr>
      </w:pPr>
    </w:p>
    <w:p w14:paraId="060CBCE9" w14:textId="77777777" w:rsidR="00050A52" w:rsidRPr="004212CD" w:rsidRDefault="00050A52" w:rsidP="00050A52">
      <w:pPr>
        <w:pStyle w:val="NormalWeb"/>
        <w:shd w:val="clear" w:color="auto" w:fill="FFFFFF"/>
        <w:spacing w:before="120" w:beforeAutospacing="0" w:after="120" w:afterAutospacing="0"/>
        <w:jc w:val="both"/>
        <w:rPr>
          <w:b/>
          <w:color w:val="000000"/>
          <w:sz w:val="28"/>
          <w:szCs w:val="28"/>
          <w:lang w:val="fr-FR"/>
        </w:rPr>
      </w:pPr>
      <w:r>
        <w:rPr>
          <w:b/>
          <w:bCs/>
          <w:color w:val="000000"/>
          <w:sz w:val="28"/>
          <w:szCs w:val="28"/>
          <w:lang w:val="fr-FR"/>
        </w:rPr>
        <w:t>I</w:t>
      </w:r>
      <w:r w:rsidRPr="004212CD">
        <w:rPr>
          <w:b/>
          <w:color w:val="000000"/>
          <w:sz w:val="28"/>
          <w:szCs w:val="28"/>
          <w:lang w:val="fr-FR"/>
        </w:rPr>
        <w:t>. Đối tượng áp dụng</w:t>
      </w:r>
    </w:p>
    <w:p w14:paraId="31B7DDAF" w14:textId="2A4C2E03"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1.1. Cơ sở y tế đủ điều kiện </w:t>
      </w:r>
      <w:r w:rsidR="005B5A38">
        <w:rPr>
          <w:color w:val="000000"/>
          <w:sz w:val="28"/>
          <w:szCs w:val="28"/>
          <w:lang w:val="fr-FR"/>
        </w:rPr>
        <w:t>thực hiện kỹ thuật đo chức năng hô hấp</w:t>
      </w:r>
      <w:r w:rsidRPr="004212CD">
        <w:rPr>
          <w:color w:val="000000"/>
          <w:sz w:val="28"/>
          <w:szCs w:val="28"/>
          <w:lang w:val="fr-FR"/>
        </w:rPr>
        <w:t>.</w:t>
      </w:r>
    </w:p>
    <w:p w14:paraId="75C04E66" w14:textId="28D1F2A9"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1.2. Nhân viên y tế </w:t>
      </w:r>
      <w:r w:rsidR="005B5A38">
        <w:rPr>
          <w:color w:val="000000"/>
          <w:sz w:val="28"/>
          <w:szCs w:val="28"/>
          <w:lang w:val="fr-FR"/>
        </w:rPr>
        <w:t xml:space="preserve">thực hiện </w:t>
      </w:r>
      <w:r w:rsidRPr="004212CD">
        <w:rPr>
          <w:color w:val="000000"/>
          <w:sz w:val="28"/>
          <w:szCs w:val="28"/>
          <w:lang w:val="fr-FR"/>
        </w:rPr>
        <w:t>được cấp chứng chỉ hành nghề</w:t>
      </w:r>
      <w:r>
        <w:rPr>
          <w:color w:val="000000"/>
          <w:sz w:val="28"/>
          <w:szCs w:val="28"/>
          <w:lang w:val="fr-FR"/>
        </w:rPr>
        <w:t xml:space="preserve"> hoặc chứng nhận/chứng chỉ</w:t>
      </w:r>
      <w:r w:rsidRPr="004212CD">
        <w:rPr>
          <w:color w:val="000000"/>
          <w:sz w:val="28"/>
          <w:szCs w:val="28"/>
          <w:lang w:val="fr-FR"/>
        </w:rPr>
        <w:t xml:space="preserve"> thực hiện</w:t>
      </w:r>
      <w:r>
        <w:rPr>
          <w:color w:val="000000"/>
          <w:sz w:val="28"/>
          <w:szCs w:val="28"/>
          <w:lang w:val="fr-FR"/>
        </w:rPr>
        <w:t>.</w:t>
      </w:r>
    </w:p>
    <w:p w14:paraId="6D8C985C" w14:textId="4D68282F"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1.3. Người </w:t>
      </w:r>
      <w:r w:rsidR="00F54135">
        <w:rPr>
          <w:color w:val="000000"/>
          <w:sz w:val="28"/>
          <w:szCs w:val="28"/>
          <w:lang w:val="fr-FR"/>
        </w:rPr>
        <w:t xml:space="preserve">bệnh </w:t>
      </w:r>
      <w:r w:rsidRPr="004212CD">
        <w:rPr>
          <w:color w:val="000000"/>
          <w:sz w:val="28"/>
          <w:szCs w:val="28"/>
          <w:lang w:val="fr-FR"/>
        </w:rPr>
        <w:t xml:space="preserve">có </w:t>
      </w:r>
      <w:r>
        <w:rPr>
          <w:color w:val="000000"/>
          <w:sz w:val="28"/>
          <w:szCs w:val="28"/>
          <w:lang w:val="fr-FR"/>
        </w:rPr>
        <w:t xml:space="preserve">chỉ định hoặc </w:t>
      </w:r>
      <w:r w:rsidRPr="004212CD">
        <w:rPr>
          <w:color w:val="000000"/>
          <w:sz w:val="28"/>
          <w:szCs w:val="28"/>
          <w:lang w:val="fr-FR"/>
        </w:rPr>
        <w:t xml:space="preserve">nhu cầu </w:t>
      </w:r>
      <w:r>
        <w:rPr>
          <w:color w:val="000000"/>
          <w:sz w:val="28"/>
          <w:szCs w:val="28"/>
          <w:lang w:val="fr-FR"/>
        </w:rPr>
        <w:t>thực hiện kỹ thuật</w:t>
      </w:r>
      <w:r w:rsidRPr="004212CD">
        <w:rPr>
          <w:color w:val="000000"/>
          <w:sz w:val="28"/>
          <w:szCs w:val="28"/>
          <w:lang w:val="fr-FR"/>
        </w:rPr>
        <w:t>.</w:t>
      </w:r>
    </w:p>
    <w:p w14:paraId="16D7FBE6" w14:textId="55D31823" w:rsidR="009C53BF" w:rsidRPr="006C77F6" w:rsidRDefault="00F83408" w:rsidP="009C53BF">
      <w:pPr>
        <w:pStyle w:val="NormalWeb"/>
        <w:shd w:val="clear" w:color="auto" w:fill="FFFFFF"/>
        <w:spacing w:before="120" w:beforeAutospacing="0" w:after="120" w:afterAutospacing="0"/>
        <w:jc w:val="both"/>
        <w:rPr>
          <w:b/>
          <w:color w:val="000000"/>
          <w:sz w:val="28"/>
          <w:szCs w:val="28"/>
          <w:lang w:val="fr-FR"/>
        </w:rPr>
      </w:pPr>
      <w:r>
        <w:rPr>
          <w:b/>
          <w:color w:val="000000"/>
          <w:sz w:val="28"/>
          <w:szCs w:val="28"/>
          <w:lang w:val="fr-FR"/>
        </w:rPr>
        <w:t>II</w:t>
      </w:r>
      <w:r w:rsidR="009C53BF" w:rsidRPr="006C77F6">
        <w:rPr>
          <w:b/>
          <w:color w:val="000000"/>
          <w:sz w:val="28"/>
          <w:szCs w:val="28"/>
          <w:lang w:val="fr-FR"/>
        </w:rPr>
        <w:t>. Thực hiện ứng dụng quy trình khám chữa bệnh tại phòng khám đa khoa</w:t>
      </w:r>
    </w:p>
    <w:p w14:paraId="2BF36486" w14:textId="1BFDE832" w:rsidR="00C63203" w:rsidRDefault="00F83408" w:rsidP="009C53BF">
      <w:pPr>
        <w:pStyle w:val="NormalWeb"/>
        <w:shd w:val="clear" w:color="auto" w:fill="FFFFFF"/>
        <w:spacing w:before="120" w:beforeAutospacing="0" w:after="120" w:afterAutospacing="0"/>
        <w:jc w:val="both"/>
        <w:rPr>
          <w:b/>
          <w:sz w:val="28"/>
          <w:szCs w:val="28"/>
          <w:lang w:val="fr-FR"/>
        </w:rPr>
      </w:pPr>
      <w:r>
        <w:rPr>
          <w:b/>
          <w:sz w:val="28"/>
          <w:szCs w:val="28"/>
          <w:lang w:val="fr-FR"/>
        </w:rPr>
        <w:t>III</w:t>
      </w:r>
      <w:r w:rsidR="009C53BF" w:rsidRPr="006C77F6">
        <w:rPr>
          <w:b/>
          <w:sz w:val="28"/>
          <w:szCs w:val="28"/>
          <w:lang w:val="fr-FR"/>
        </w:rPr>
        <w:t>. Tài liệu tham khảo</w:t>
      </w:r>
    </w:p>
    <w:p w14:paraId="2FF478CB" w14:textId="41F4AF9E" w:rsidR="00722A80" w:rsidRDefault="0033642A" w:rsidP="005C512D">
      <w:pPr>
        <w:pStyle w:val="NormalWeb"/>
        <w:shd w:val="clear" w:color="auto" w:fill="FFFFFF"/>
        <w:spacing w:before="60" w:beforeAutospacing="0" w:after="60" w:afterAutospacing="0" w:line="276" w:lineRule="auto"/>
        <w:ind w:left="426"/>
        <w:jc w:val="both"/>
        <w:rPr>
          <w:sz w:val="28"/>
          <w:szCs w:val="28"/>
          <w:lang w:val="fr-FR"/>
        </w:rPr>
      </w:pPr>
      <w:r w:rsidRPr="005C512D">
        <w:rPr>
          <w:sz w:val="28"/>
          <w:szCs w:val="28"/>
          <w:lang w:val="fr-FR"/>
        </w:rPr>
        <w:t>- Quyết định 3023/QĐ-BYT ngày 28/7/2023 của Bộ Y tế về việc ban hành Đề cương tài liệu chuyên môn Hướng dẫn quy trình kỹ thuật khám bệnh, chữa bệnh.</w:t>
      </w:r>
    </w:p>
    <w:p w14:paraId="63021A50" w14:textId="53ED37C8" w:rsidR="005C512D" w:rsidRDefault="005C512D" w:rsidP="005C512D">
      <w:pPr>
        <w:pStyle w:val="NormalWeb"/>
        <w:shd w:val="clear" w:color="auto" w:fill="FFFFFF"/>
        <w:spacing w:before="60" w:beforeAutospacing="0" w:after="60" w:afterAutospacing="0" w:line="276" w:lineRule="auto"/>
        <w:ind w:left="426"/>
        <w:jc w:val="both"/>
        <w:rPr>
          <w:sz w:val="28"/>
          <w:szCs w:val="28"/>
        </w:rPr>
      </w:pPr>
      <w:r w:rsidRPr="005C512D">
        <w:rPr>
          <w:sz w:val="28"/>
          <w:szCs w:val="28"/>
          <w:lang w:val="fr-FR"/>
        </w:rPr>
        <w:t xml:space="preserve">- Quyết định số 62/QĐ-HHHVN ngày 28/6/2024 của Hội hô hấp Việt Nam năm 2024 về </w:t>
      </w:r>
      <w:r w:rsidRPr="005C512D">
        <w:rPr>
          <w:sz w:val="28"/>
          <w:szCs w:val="28"/>
        </w:rPr>
        <w:t>ban hành tài liệu chuyên môn “Hướng dẫn chẩn đoán và điều trị bệnh phổi tắc nghẽn mạn tính” Bản cập nhật năm 2024</w:t>
      </w:r>
      <w:r w:rsidR="00383F85">
        <w:rPr>
          <w:sz w:val="28"/>
          <w:szCs w:val="28"/>
        </w:rPr>
        <w:t>.</w:t>
      </w:r>
    </w:p>
    <w:p w14:paraId="661AE8B1" w14:textId="0EBA34AD" w:rsidR="00E6181D" w:rsidRPr="00383F85" w:rsidRDefault="00383F85" w:rsidP="00383F85">
      <w:pPr>
        <w:pStyle w:val="NormalWeb"/>
        <w:ind w:left="426"/>
        <w:rPr>
          <w:sz w:val="28"/>
          <w:szCs w:val="28"/>
        </w:rPr>
      </w:pPr>
      <w:r w:rsidRPr="00383F85">
        <w:rPr>
          <w:sz w:val="28"/>
          <w:szCs w:val="28"/>
        </w:rPr>
        <w:t>- Quyết định số 1981/QĐ-BYT ngày 05/06/2014 của Bộ Y tế về Hướng dẫn Quy trình kỹ thuật nội khoa chuyên ngành hô hấp;</w:t>
      </w:r>
      <w:bookmarkStart w:id="0" w:name="_GoBack"/>
      <w:bookmarkEnd w:id="0"/>
    </w:p>
    <w:p w14:paraId="79FF2119" w14:textId="298950C7" w:rsidR="009C53BF" w:rsidRPr="0091367A" w:rsidRDefault="009C53BF" w:rsidP="0091367A">
      <w:pPr>
        <w:pStyle w:val="NormalWeb"/>
        <w:shd w:val="clear" w:color="auto" w:fill="FFFFFF"/>
        <w:spacing w:before="120" w:beforeAutospacing="0" w:after="120" w:afterAutospacing="0"/>
        <w:ind w:firstLine="426"/>
        <w:jc w:val="center"/>
        <w:rPr>
          <w:b/>
          <w:color w:val="000000"/>
          <w:sz w:val="28"/>
          <w:szCs w:val="28"/>
          <w:lang w:val="fr-FR"/>
        </w:rPr>
      </w:pPr>
      <w:r w:rsidRPr="006C77F6">
        <w:rPr>
          <w:b/>
          <w:color w:val="000000"/>
          <w:sz w:val="28"/>
          <w:szCs w:val="28"/>
          <w:lang w:val="fr-FR"/>
        </w:rPr>
        <w:t>Phần II. QUY TRÌNH KỸ THUẬT</w:t>
      </w:r>
    </w:p>
    <w:p w14:paraId="18029DA0" w14:textId="12B0AFD6" w:rsidR="00B17701" w:rsidRPr="00874CFF" w:rsidRDefault="00B17701"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 xml:space="preserve">I. </w:t>
      </w:r>
      <w:r w:rsidR="009E0A34" w:rsidRPr="00874CFF">
        <w:rPr>
          <w:b/>
          <w:sz w:val="28"/>
          <w:szCs w:val="28"/>
        </w:rPr>
        <w:t>Định nghĩa</w:t>
      </w:r>
    </w:p>
    <w:p w14:paraId="201938A4" w14:textId="77777777" w:rsidR="005B5A38" w:rsidRPr="002C2F2F" w:rsidRDefault="002E72B8" w:rsidP="00874CFF">
      <w:pPr>
        <w:pStyle w:val="NormalWeb"/>
        <w:shd w:val="clear" w:color="auto" w:fill="FFFFFF"/>
        <w:spacing w:before="120" w:beforeAutospacing="0" w:after="120" w:afterAutospacing="0" w:line="276" w:lineRule="auto"/>
        <w:jc w:val="both"/>
        <w:rPr>
          <w:rStyle w:val="uv3um"/>
          <w:sz w:val="28"/>
          <w:szCs w:val="28"/>
          <w:shd w:val="clear" w:color="auto" w:fill="FFFFFF"/>
        </w:rPr>
      </w:pPr>
      <w:r w:rsidRPr="00874CFF">
        <w:rPr>
          <w:sz w:val="28"/>
          <w:szCs w:val="28"/>
          <w:shd w:val="clear" w:color="auto" w:fill="FFFFFF"/>
        </w:rPr>
        <w:t> </w:t>
      </w:r>
      <w:r w:rsidRPr="00874CFF">
        <w:rPr>
          <w:sz w:val="28"/>
          <w:szCs w:val="28"/>
          <w:shd w:val="clear" w:color="auto" w:fill="FFFFFF"/>
        </w:rPr>
        <w:tab/>
      </w:r>
      <w:r w:rsidR="005B5A38" w:rsidRPr="002C2F2F">
        <w:rPr>
          <w:sz w:val="28"/>
          <w:szCs w:val="28"/>
          <w:shd w:val="clear" w:color="auto" w:fill="FFFFFF"/>
        </w:rPr>
        <w:t>Quy trình đánh giá mức độ nặng COPD bằng FEV1 bao gồm việc đo chức năng hô hấp bằng máy đo phế dung để xác định FEV1 (thể tích khí thở ra trong giây đầu tiên) sau khi gắng sức và so sánh với giá trị lý thuyết dựa trên độ tuổi, giới tính, chiều cao, chủng tộc để phân loại mức độ nặng của COPD. Dựa trên kết quả FEV1, COPD được phân loại thành các giai đoạn từ nhẹ đến rất nặng.</w:t>
      </w:r>
      <w:r w:rsidR="005B5A38" w:rsidRPr="002C2F2F">
        <w:rPr>
          <w:rStyle w:val="uv3um"/>
          <w:sz w:val="28"/>
          <w:szCs w:val="28"/>
          <w:shd w:val="clear" w:color="auto" w:fill="FFFFFF"/>
        </w:rPr>
        <w:t> </w:t>
      </w:r>
    </w:p>
    <w:p w14:paraId="42FDE323" w14:textId="029E9D09" w:rsidR="00497871" w:rsidRPr="00874CFF" w:rsidRDefault="00B17701" w:rsidP="00874CFF">
      <w:pPr>
        <w:pStyle w:val="NormalWeb"/>
        <w:shd w:val="clear" w:color="auto" w:fill="FFFFFF"/>
        <w:spacing w:before="120" w:beforeAutospacing="0" w:after="120" w:afterAutospacing="0" w:line="276" w:lineRule="auto"/>
        <w:jc w:val="both"/>
        <w:rPr>
          <w:b/>
          <w:sz w:val="28"/>
          <w:szCs w:val="28"/>
        </w:rPr>
      </w:pPr>
      <w:r w:rsidRPr="00874CFF">
        <w:rPr>
          <w:b/>
          <w:sz w:val="28"/>
          <w:szCs w:val="28"/>
        </w:rPr>
        <w:t xml:space="preserve">II. </w:t>
      </w:r>
      <w:r w:rsidR="009E0A34" w:rsidRPr="00874CFF">
        <w:rPr>
          <w:b/>
          <w:sz w:val="28"/>
          <w:szCs w:val="28"/>
        </w:rPr>
        <w:t>Chỉ định</w:t>
      </w:r>
      <w:r w:rsidRPr="00874CFF">
        <w:rPr>
          <w:b/>
          <w:sz w:val="28"/>
          <w:szCs w:val="28"/>
        </w:rPr>
        <w:t xml:space="preserve"> </w:t>
      </w:r>
    </w:p>
    <w:p w14:paraId="460E5F65" w14:textId="08782FF5" w:rsidR="00DC0DD8" w:rsidRPr="00DC0DD8" w:rsidRDefault="00DC0DD8" w:rsidP="009A35DD">
      <w:pPr>
        <w:pStyle w:val="NormalWeb"/>
        <w:shd w:val="clear" w:color="auto" w:fill="FFFFFF"/>
        <w:spacing w:before="120" w:beforeAutospacing="0" w:after="120" w:afterAutospacing="0" w:line="276" w:lineRule="auto"/>
        <w:rPr>
          <w:sz w:val="28"/>
          <w:szCs w:val="28"/>
        </w:rPr>
      </w:pPr>
      <w:r w:rsidRPr="00DC0DD8">
        <w:rPr>
          <w:rStyle w:val="Strong"/>
          <w:b w:val="0"/>
          <w:sz w:val="28"/>
          <w:szCs w:val="28"/>
        </w:rPr>
        <w:t xml:space="preserve"> - </w:t>
      </w:r>
      <w:r w:rsidR="00EE7270">
        <w:rPr>
          <w:rStyle w:val="Strong"/>
          <w:b w:val="0"/>
          <w:sz w:val="28"/>
          <w:szCs w:val="28"/>
        </w:rPr>
        <w:t>Trong c</w:t>
      </w:r>
      <w:r w:rsidRPr="00DC0DD8">
        <w:rPr>
          <w:rStyle w:val="Strong"/>
          <w:b w:val="0"/>
          <w:sz w:val="28"/>
          <w:szCs w:val="28"/>
        </w:rPr>
        <w:t>hẩn đoán:</w:t>
      </w:r>
      <w:r w:rsidRPr="00DC0DD8">
        <w:rPr>
          <w:rStyle w:val="Strong"/>
          <w:sz w:val="28"/>
          <w:szCs w:val="28"/>
        </w:rPr>
        <w:t> </w:t>
      </w:r>
      <w:r w:rsidRPr="00DC0DD8">
        <w:rPr>
          <w:sz w:val="28"/>
          <w:szCs w:val="28"/>
        </w:rPr>
        <w:t>đánh giá các triệu chứng,dấu hiệu lâm sàng hay các xét nghiệm cận lâm sang bất thường</w:t>
      </w:r>
      <w:r w:rsidRPr="00DC0DD8">
        <w:rPr>
          <w:sz w:val="28"/>
          <w:szCs w:val="28"/>
        </w:rPr>
        <w:br/>
        <w:t>    + Triệu chứng: khó thở, khò khè, ngồi thở, ho, đàm, đau ngực, giảm âm thở, lồng ngực phình, thở ra chậm, tím tái, dị dạng lồng ngực, ran nổ không giải thích được</w:t>
      </w:r>
      <w:r w:rsidRPr="00DC0DD8">
        <w:rPr>
          <w:sz w:val="28"/>
          <w:szCs w:val="28"/>
        </w:rPr>
        <w:br/>
        <w:t xml:space="preserve">    + Xét nghiệm cận lâm </w:t>
      </w:r>
      <w:r w:rsidR="00BB0D32">
        <w:rPr>
          <w:sz w:val="28"/>
          <w:szCs w:val="28"/>
        </w:rPr>
        <w:t>sàng</w:t>
      </w:r>
      <w:r w:rsidRPr="00DC0DD8">
        <w:rPr>
          <w:sz w:val="28"/>
          <w:szCs w:val="28"/>
        </w:rPr>
        <w:t xml:space="preserve">: giảm </w:t>
      </w:r>
      <w:r w:rsidR="004E12CB">
        <w:rPr>
          <w:sz w:val="28"/>
          <w:szCs w:val="28"/>
        </w:rPr>
        <w:t>ô xy</w:t>
      </w:r>
      <w:r w:rsidRPr="00DC0DD8">
        <w:rPr>
          <w:sz w:val="28"/>
          <w:szCs w:val="28"/>
        </w:rPr>
        <w:t xml:space="preserve"> máu, tăng CO2 máu, đa hồng cầu, X- quang lồng ngực bất thường.</w:t>
      </w:r>
      <w:r w:rsidRPr="00DC0DD8">
        <w:rPr>
          <w:sz w:val="28"/>
          <w:szCs w:val="28"/>
        </w:rPr>
        <w:br/>
        <w:t>      - Đo ảnh hưởng của bệnh lên chức năng hô hấp</w:t>
      </w:r>
      <w:r w:rsidRPr="00DC0DD8">
        <w:rPr>
          <w:sz w:val="28"/>
          <w:szCs w:val="28"/>
        </w:rPr>
        <w:br/>
      </w:r>
      <w:r w:rsidRPr="00DC0DD8">
        <w:rPr>
          <w:sz w:val="28"/>
          <w:szCs w:val="28"/>
        </w:rPr>
        <w:lastRenderedPageBreak/>
        <w:t>      - Khám phát hiện trên đối tượng có nguy cơ cao: người hút thuốc lá, người làm việc nơi có chất độc hại,khám sức khỏe định kỳ.</w:t>
      </w:r>
      <w:r w:rsidRPr="00DC0DD8">
        <w:rPr>
          <w:sz w:val="28"/>
          <w:szCs w:val="28"/>
        </w:rPr>
        <w:br/>
        <w:t>      -  Đánh giá nguy cơ trước phẫu thuật</w:t>
      </w:r>
      <w:r w:rsidRPr="00DC0DD8">
        <w:rPr>
          <w:sz w:val="28"/>
          <w:szCs w:val="28"/>
        </w:rPr>
        <w:br/>
        <w:t>      - Xác định tiên lượng:</w:t>
      </w:r>
      <w:r w:rsidR="004E12CB">
        <w:rPr>
          <w:sz w:val="28"/>
          <w:szCs w:val="28"/>
        </w:rPr>
        <w:t xml:space="preserve"> </w:t>
      </w:r>
      <w:r w:rsidRPr="00DC0DD8">
        <w:rPr>
          <w:sz w:val="28"/>
          <w:szCs w:val="28"/>
        </w:rPr>
        <w:t>ghép phổi</w:t>
      </w:r>
      <w:r w:rsidRPr="00DC0DD8">
        <w:rPr>
          <w:sz w:val="28"/>
          <w:szCs w:val="28"/>
        </w:rPr>
        <w:br/>
        <w:t>      -  Đánh giá trước khi tập luyện</w:t>
      </w:r>
      <w:r w:rsidRPr="00DC0DD8">
        <w:rPr>
          <w:sz w:val="28"/>
          <w:szCs w:val="28"/>
        </w:rPr>
        <w:br/>
        <w:t>      -  Đánh giá mức độ thương tật</w:t>
      </w:r>
      <w:r w:rsidRPr="00DC0DD8">
        <w:rPr>
          <w:sz w:val="28"/>
          <w:szCs w:val="28"/>
        </w:rPr>
        <w:br/>
      </w:r>
      <w:r w:rsidR="004E12CB">
        <w:rPr>
          <w:b/>
          <w:sz w:val="28"/>
          <w:szCs w:val="28"/>
        </w:rPr>
        <w:t xml:space="preserve">      </w:t>
      </w:r>
      <w:r w:rsidR="004E12CB">
        <w:rPr>
          <w:sz w:val="28"/>
          <w:szCs w:val="28"/>
        </w:rPr>
        <w:t>-</w:t>
      </w:r>
      <w:r w:rsidRPr="004E12CB">
        <w:rPr>
          <w:b/>
          <w:sz w:val="28"/>
          <w:szCs w:val="28"/>
        </w:rPr>
        <w:t xml:space="preserve"> </w:t>
      </w:r>
      <w:r w:rsidR="004E12CB" w:rsidRPr="004E12CB">
        <w:rPr>
          <w:b/>
          <w:sz w:val="28"/>
          <w:szCs w:val="28"/>
        </w:rPr>
        <w:t>Trong t</w:t>
      </w:r>
      <w:r w:rsidRPr="004E12CB">
        <w:rPr>
          <w:b/>
          <w:sz w:val="28"/>
          <w:szCs w:val="28"/>
        </w:rPr>
        <w:t>heo dõi</w:t>
      </w:r>
      <w:r w:rsidR="004E12CB" w:rsidRPr="004E12CB">
        <w:rPr>
          <w:b/>
          <w:sz w:val="28"/>
          <w:szCs w:val="28"/>
        </w:rPr>
        <w:t xml:space="preserve"> bệnh</w:t>
      </w:r>
      <w:r w:rsidRPr="004E12CB">
        <w:rPr>
          <w:b/>
          <w:sz w:val="28"/>
          <w:szCs w:val="28"/>
        </w:rPr>
        <w:t>:</w:t>
      </w:r>
      <w:r w:rsidR="00EE7270">
        <w:rPr>
          <w:sz w:val="28"/>
          <w:szCs w:val="28"/>
        </w:rPr>
        <w:t xml:space="preserve"> T</w:t>
      </w:r>
      <w:r w:rsidRPr="00DC0DD8">
        <w:rPr>
          <w:sz w:val="28"/>
          <w:szCs w:val="28"/>
        </w:rPr>
        <w:t>ác dụng trị liệu,</w:t>
      </w:r>
      <w:r w:rsidR="00EE7270">
        <w:rPr>
          <w:sz w:val="28"/>
          <w:szCs w:val="28"/>
        </w:rPr>
        <w:t xml:space="preserve"> </w:t>
      </w:r>
      <w:r w:rsidRPr="00DC0DD8">
        <w:rPr>
          <w:sz w:val="28"/>
          <w:szCs w:val="28"/>
        </w:rPr>
        <w:t>diễn tiến bệnh lên chức năng phổi,</w:t>
      </w:r>
      <w:r w:rsidR="00EE7270">
        <w:rPr>
          <w:sz w:val="28"/>
          <w:szCs w:val="28"/>
        </w:rPr>
        <w:t xml:space="preserve"> </w:t>
      </w:r>
      <w:r w:rsidRPr="00DC0DD8">
        <w:rPr>
          <w:sz w:val="28"/>
          <w:szCs w:val="28"/>
        </w:rPr>
        <w:t>thuốc độc hại với phổi, người làm nơi độc haị với phổi…</w:t>
      </w:r>
    </w:p>
    <w:p w14:paraId="7B6D1CB3" w14:textId="77777777" w:rsidR="00170E89" w:rsidRDefault="00B17701" w:rsidP="00170E89">
      <w:pPr>
        <w:pStyle w:val="NormalWeb"/>
        <w:shd w:val="clear" w:color="auto" w:fill="FFFFFF"/>
        <w:spacing w:before="120" w:beforeAutospacing="0" w:after="120" w:afterAutospacing="0" w:line="276" w:lineRule="auto"/>
        <w:rPr>
          <w:sz w:val="28"/>
          <w:szCs w:val="28"/>
        </w:rPr>
      </w:pPr>
      <w:r w:rsidRPr="00874CFF">
        <w:rPr>
          <w:rStyle w:val="Strong"/>
          <w:sz w:val="28"/>
          <w:szCs w:val="28"/>
        </w:rPr>
        <w:t xml:space="preserve">III. </w:t>
      </w:r>
      <w:r w:rsidR="00E64A34" w:rsidRPr="00874CFF">
        <w:rPr>
          <w:rStyle w:val="Strong"/>
          <w:sz w:val="28"/>
          <w:szCs w:val="28"/>
        </w:rPr>
        <w:t>Chống chỉ định</w:t>
      </w:r>
    </w:p>
    <w:p w14:paraId="56302EA9" w14:textId="77777777" w:rsidR="00170E89" w:rsidRPr="00A851CE" w:rsidRDefault="00170E89" w:rsidP="00A851CE">
      <w:pPr>
        <w:pStyle w:val="NormalWeb"/>
        <w:shd w:val="clear" w:color="auto" w:fill="FFFFFF"/>
        <w:spacing w:before="60" w:beforeAutospacing="0" w:after="60" w:afterAutospacing="0" w:line="276" w:lineRule="auto"/>
        <w:ind w:left="720" w:hanging="294"/>
        <w:rPr>
          <w:sz w:val="28"/>
          <w:szCs w:val="28"/>
        </w:rPr>
      </w:pPr>
      <w:r w:rsidRPr="00A851CE">
        <w:rPr>
          <w:sz w:val="28"/>
          <w:szCs w:val="28"/>
        </w:rPr>
        <w:t>- Ho ra máu không rõ nguồn gốc</w:t>
      </w:r>
    </w:p>
    <w:p w14:paraId="3B433E3F" w14:textId="77777777" w:rsidR="00170E89" w:rsidRPr="00A851CE" w:rsidRDefault="00170E89" w:rsidP="00A851CE">
      <w:pPr>
        <w:pStyle w:val="NormalWeb"/>
        <w:shd w:val="clear" w:color="auto" w:fill="FFFFFF"/>
        <w:spacing w:before="60" w:beforeAutospacing="0" w:after="60" w:afterAutospacing="0" w:line="276" w:lineRule="auto"/>
        <w:ind w:left="720" w:hanging="294"/>
        <w:rPr>
          <w:sz w:val="28"/>
          <w:szCs w:val="28"/>
        </w:rPr>
      </w:pPr>
      <w:r w:rsidRPr="00A851CE">
        <w:rPr>
          <w:sz w:val="28"/>
          <w:szCs w:val="28"/>
        </w:rPr>
        <w:t>- Tràn khí màng phổi</w:t>
      </w:r>
    </w:p>
    <w:p w14:paraId="4EBA01DC" w14:textId="5F789FDF" w:rsidR="00170E89" w:rsidRPr="00A851CE" w:rsidRDefault="00170E89" w:rsidP="00A851CE">
      <w:pPr>
        <w:pStyle w:val="NormalWeb"/>
        <w:shd w:val="clear" w:color="auto" w:fill="FFFFFF"/>
        <w:spacing w:before="60" w:beforeAutospacing="0" w:after="60" w:afterAutospacing="0" w:line="276" w:lineRule="auto"/>
        <w:ind w:firstLine="426"/>
        <w:rPr>
          <w:sz w:val="28"/>
          <w:szCs w:val="28"/>
        </w:rPr>
      </w:pPr>
      <w:r w:rsidRPr="00A851CE">
        <w:rPr>
          <w:sz w:val="28"/>
          <w:szCs w:val="28"/>
        </w:rPr>
        <w:t>- Tình trạng tim mạch không ổn định: mới nhồi máu cơ tim hoặc thuyên tắc phổi</w:t>
      </w:r>
      <w:r w:rsidRPr="00A851CE">
        <w:rPr>
          <w:sz w:val="28"/>
          <w:szCs w:val="28"/>
        </w:rPr>
        <w:br/>
        <w:t>        - Túi phình động mạch</w:t>
      </w:r>
      <w:r w:rsidRPr="00A851CE">
        <w:rPr>
          <w:sz w:val="28"/>
          <w:szCs w:val="28"/>
        </w:rPr>
        <w:br/>
        <w:t>        - Mới phẫu thuật mắt</w:t>
      </w:r>
      <w:r w:rsidRPr="00A851CE">
        <w:rPr>
          <w:sz w:val="28"/>
          <w:szCs w:val="28"/>
        </w:rPr>
        <w:br/>
        <w:t>        - Mới phẫu thuật bụng hay lồng ngực</w:t>
      </w:r>
      <w:r w:rsidRPr="00A851CE">
        <w:rPr>
          <w:sz w:val="28"/>
          <w:szCs w:val="28"/>
        </w:rPr>
        <w:br/>
        <w:t>        - Bệnh nhân không hợp tác: bệnh nhân tâm thần,giảm thính lực….</w:t>
      </w:r>
    </w:p>
    <w:p w14:paraId="3280D9F8" w14:textId="50E635CE" w:rsidR="00550D73" w:rsidRPr="00874CFF" w:rsidRDefault="00550D73" w:rsidP="00170E89">
      <w:pPr>
        <w:pStyle w:val="NormalWeb"/>
        <w:shd w:val="clear" w:color="auto" w:fill="FFFFFF"/>
        <w:spacing w:before="120" w:beforeAutospacing="0" w:after="120" w:afterAutospacing="0" w:line="276" w:lineRule="auto"/>
        <w:rPr>
          <w:b/>
          <w:sz w:val="28"/>
          <w:szCs w:val="28"/>
        </w:rPr>
      </w:pPr>
      <w:r w:rsidRPr="00874CFF">
        <w:rPr>
          <w:b/>
          <w:sz w:val="28"/>
          <w:szCs w:val="28"/>
        </w:rPr>
        <w:t xml:space="preserve">IV. </w:t>
      </w:r>
      <w:r w:rsidR="00E64A34" w:rsidRPr="00874CFF">
        <w:rPr>
          <w:b/>
          <w:sz w:val="28"/>
          <w:szCs w:val="28"/>
        </w:rPr>
        <w:t>Chuẩn bị</w:t>
      </w:r>
    </w:p>
    <w:p w14:paraId="66C8CA77"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1. Người thực hiện</w:t>
      </w:r>
    </w:p>
    <w:p w14:paraId="2AA42974" w14:textId="0263820B"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 Bác sỹ: Xem xét chỉ định </w:t>
      </w:r>
      <w:r w:rsidR="00F94357">
        <w:rPr>
          <w:sz w:val="28"/>
          <w:szCs w:val="28"/>
        </w:rPr>
        <w:t>đo</w:t>
      </w:r>
      <w:r w:rsidRPr="00874CFF">
        <w:rPr>
          <w:sz w:val="28"/>
          <w:szCs w:val="28"/>
        </w:rPr>
        <w:t>.</w:t>
      </w:r>
    </w:p>
    <w:p w14:paraId="63179B4A" w14:textId="318A95B8" w:rsidR="00F94357"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 </w:t>
      </w:r>
      <w:r w:rsidR="00F94357">
        <w:rPr>
          <w:sz w:val="28"/>
          <w:szCs w:val="28"/>
        </w:rPr>
        <w:t>Người phụ</w:t>
      </w:r>
      <w:r w:rsidRPr="00874CFF">
        <w:rPr>
          <w:sz w:val="28"/>
          <w:szCs w:val="28"/>
        </w:rPr>
        <w:t xml:space="preserve">: </w:t>
      </w:r>
    </w:p>
    <w:p w14:paraId="3E809B6A" w14:textId="1BAD52C2" w:rsidR="00F94357"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Giải thích cho người bệnh và người nhà mục đích của kỹ thuật. </w:t>
      </w:r>
    </w:p>
    <w:p w14:paraId="33786D1E" w14:textId="66D70CEC"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Kiểm tra tên, tuổi, số giường, chẩn đoán của người bệnh. </w:t>
      </w:r>
    </w:p>
    <w:p w14:paraId="2944A90F" w14:textId="77777777" w:rsidR="00EA6FAE" w:rsidRPr="0067027C" w:rsidRDefault="00EA6FAE" w:rsidP="00874CFF">
      <w:pPr>
        <w:pStyle w:val="NormalWeb"/>
        <w:shd w:val="clear" w:color="auto" w:fill="FFFFFF"/>
        <w:spacing w:before="120" w:beforeAutospacing="0" w:after="120" w:afterAutospacing="0" w:line="288" w:lineRule="auto"/>
        <w:jc w:val="both"/>
        <w:rPr>
          <w:sz w:val="28"/>
          <w:szCs w:val="28"/>
        </w:rPr>
      </w:pPr>
      <w:r w:rsidRPr="0067027C">
        <w:rPr>
          <w:sz w:val="28"/>
          <w:szCs w:val="28"/>
        </w:rPr>
        <w:t xml:space="preserve">2. Phương tiện </w:t>
      </w:r>
    </w:p>
    <w:p w14:paraId="299A244C" w14:textId="305F7BC9" w:rsidR="0067027C" w:rsidRPr="0067027C" w:rsidRDefault="0067027C" w:rsidP="0067027C">
      <w:pPr>
        <w:pStyle w:val="NormalWeb"/>
        <w:shd w:val="clear" w:color="auto" w:fill="FFFFFF"/>
        <w:spacing w:before="60" w:beforeAutospacing="0" w:after="60" w:afterAutospacing="0" w:line="288" w:lineRule="auto"/>
        <w:rPr>
          <w:sz w:val="28"/>
          <w:szCs w:val="28"/>
        </w:rPr>
      </w:pPr>
      <w:r w:rsidRPr="0067027C">
        <w:rPr>
          <w:sz w:val="28"/>
          <w:szCs w:val="28"/>
        </w:rPr>
        <w:t> - Máy hô hấp kế</w:t>
      </w:r>
      <w:r w:rsidR="008567DC">
        <w:rPr>
          <w:sz w:val="28"/>
          <w:szCs w:val="28"/>
        </w:rPr>
        <w:t>.</w:t>
      </w:r>
      <w:r w:rsidRPr="0067027C">
        <w:rPr>
          <w:sz w:val="28"/>
          <w:szCs w:val="28"/>
        </w:rPr>
        <w:br/>
        <w:t xml:space="preserve"> - Giấy ghi hô hấp đồ: giấy nhiệt với khổ giấy phù hợp cho tưng loại máy.</w:t>
      </w:r>
    </w:p>
    <w:p w14:paraId="23F95847" w14:textId="1E506242" w:rsidR="00405C53" w:rsidRDefault="0067027C" w:rsidP="0067027C">
      <w:pPr>
        <w:pStyle w:val="NormalWeb"/>
        <w:shd w:val="clear" w:color="auto" w:fill="FFFFFF"/>
        <w:spacing w:before="60" w:beforeAutospacing="0" w:after="60" w:afterAutospacing="0" w:line="288" w:lineRule="auto"/>
        <w:rPr>
          <w:rFonts w:ascii="Arial" w:hAnsi="Arial" w:cs="Arial"/>
          <w:color w:val="333333"/>
          <w:sz w:val="20"/>
          <w:szCs w:val="20"/>
        </w:rPr>
      </w:pPr>
      <w:r w:rsidRPr="0067027C">
        <w:rPr>
          <w:sz w:val="28"/>
          <w:szCs w:val="28"/>
        </w:rPr>
        <w:t>  - Ống thở: có thể sử dụng một lần hoặc tái sử dụng.</w:t>
      </w:r>
      <w:r w:rsidRPr="0067027C">
        <w:rPr>
          <w:sz w:val="28"/>
          <w:szCs w:val="28"/>
        </w:rPr>
        <w:br/>
        <w:t>  - Nose clips: kẹp mũi.</w:t>
      </w:r>
      <w:r w:rsidRPr="0067027C">
        <w:rPr>
          <w:sz w:val="28"/>
          <w:szCs w:val="28"/>
        </w:rPr>
        <w:br/>
        <w:t>  - Nhiệt kế phòng.</w:t>
      </w:r>
      <w:r w:rsidRPr="0067027C">
        <w:rPr>
          <w:sz w:val="28"/>
          <w:szCs w:val="28"/>
        </w:rPr>
        <w:br/>
      </w:r>
      <w:r w:rsidR="00405C53">
        <w:rPr>
          <w:rFonts w:ascii="Arial" w:hAnsi="Arial" w:cs="Arial"/>
          <w:color w:val="333333"/>
          <w:sz w:val="20"/>
          <w:szCs w:val="20"/>
        </w:rPr>
        <w:t>   </w:t>
      </w:r>
      <w:r w:rsidRPr="00405C53">
        <w:rPr>
          <w:sz w:val="28"/>
          <w:szCs w:val="28"/>
        </w:rPr>
        <w:t>- Cân và thước đo chiều cao.</w:t>
      </w:r>
    </w:p>
    <w:p w14:paraId="3FF4B463" w14:textId="649A20B8" w:rsidR="00EA6FAE" w:rsidRDefault="00EA6FAE" w:rsidP="0067027C">
      <w:pPr>
        <w:pStyle w:val="NormalWeb"/>
        <w:shd w:val="clear" w:color="auto" w:fill="FFFFFF"/>
        <w:spacing w:before="60" w:beforeAutospacing="0" w:after="60" w:afterAutospacing="0" w:line="288" w:lineRule="auto"/>
        <w:rPr>
          <w:sz w:val="28"/>
          <w:szCs w:val="28"/>
        </w:rPr>
      </w:pPr>
      <w:r w:rsidRPr="00874CFF">
        <w:rPr>
          <w:sz w:val="28"/>
          <w:szCs w:val="28"/>
        </w:rPr>
        <w:t>3. Người bệnh</w:t>
      </w:r>
      <w:r w:rsidR="0033312D">
        <w:rPr>
          <w:sz w:val="28"/>
          <w:szCs w:val="28"/>
        </w:rPr>
        <w:t>:</w:t>
      </w:r>
      <w:r w:rsidRPr="00874CFF">
        <w:rPr>
          <w:sz w:val="28"/>
          <w:szCs w:val="28"/>
        </w:rPr>
        <w:t xml:space="preserve"> </w:t>
      </w:r>
    </w:p>
    <w:p w14:paraId="247DADD4"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z w:val="28"/>
          <w:szCs w:val="28"/>
        </w:rPr>
        <w:t xml:space="preserve">- </w:t>
      </w:r>
      <w:r w:rsidRPr="006C563F">
        <w:rPr>
          <w:rFonts w:ascii="Times New Roman" w:eastAsia="Times New Roman" w:hAnsi="Times New Roman" w:cs="Times New Roman"/>
          <w:spacing w:val="2"/>
          <w:sz w:val="28"/>
          <w:szCs w:val="28"/>
        </w:rPr>
        <w:t>Mặc quần áo thoải mái, rộng rãi, không bó sát ngực và bụng.</w:t>
      </w:r>
      <w:r w:rsidRPr="00430EBB">
        <w:rPr>
          <w:rFonts w:ascii="Times New Roman" w:eastAsia="Times New Roman" w:hAnsi="Times New Roman" w:cs="Times New Roman"/>
          <w:spacing w:val="2"/>
          <w:sz w:val="28"/>
          <w:szCs w:val="28"/>
        </w:rPr>
        <w:t> </w:t>
      </w:r>
    </w:p>
    <w:p w14:paraId="04825CBC"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pacing w:val="2"/>
          <w:sz w:val="28"/>
          <w:szCs w:val="28"/>
        </w:rPr>
        <w:lastRenderedPageBreak/>
        <w:t xml:space="preserve">- </w:t>
      </w:r>
      <w:r w:rsidRPr="006C563F">
        <w:rPr>
          <w:rFonts w:ascii="Times New Roman" w:eastAsia="Times New Roman" w:hAnsi="Times New Roman" w:cs="Times New Roman"/>
          <w:spacing w:val="2"/>
          <w:sz w:val="28"/>
          <w:szCs w:val="28"/>
        </w:rPr>
        <w:t>Không ăn no trong khoảng 2 giờ trước khi đo.</w:t>
      </w:r>
      <w:r w:rsidRPr="00430EBB">
        <w:rPr>
          <w:rFonts w:ascii="Times New Roman" w:eastAsia="Times New Roman" w:hAnsi="Times New Roman" w:cs="Times New Roman"/>
          <w:spacing w:val="2"/>
          <w:sz w:val="28"/>
          <w:szCs w:val="28"/>
        </w:rPr>
        <w:t> </w:t>
      </w:r>
    </w:p>
    <w:p w14:paraId="182C4D0D"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z w:val="28"/>
          <w:szCs w:val="28"/>
        </w:rPr>
        <w:t xml:space="preserve">- </w:t>
      </w:r>
      <w:r w:rsidRPr="006C563F">
        <w:rPr>
          <w:rFonts w:ascii="Times New Roman" w:eastAsia="Times New Roman" w:hAnsi="Times New Roman" w:cs="Times New Roman"/>
          <w:spacing w:val="2"/>
          <w:sz w:val="28"/>
          <w:szCs w:val="28"/>
        </w:rPr>
        <w:t>Không dùng thuốc giãn phế quản dạng hít trong 8 giờ hoặc dạng uống trong 12 giờ trước khi đo (trừ khi được bác sĩ yêu cầu để đánh giá hiệu quả điều trị).</w:t>
      </w:r>
      <w:r w:rsidRPr="00430EBB">
        <w:rPr>
          <w:rFonts w:ascii="Times New Roman" w:eastAsia="Times New Roman" w:hAnsi="Times New Roman" w:cs="Times New Roman"/>
          <w:spacing w:val="2"/>
          <w:sz w:val="28"/>
          <w:szCs w:val="28"/>
        </w:rPr>
        <w:t> </w:t>
      </w:r>
    </w:p>
    <w:p w14:paraId="76949A66"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z w:val="28"/>
          <w:szCs w:val="28"/>
        </w:rPr>
        <w:t xml:space="preserve">- </w:t>
      </w:r>
      <w:r w:rsidRPr="006C563F">
        <w:rPr>
          <w:rFonts w:ascii="Times New Roman" w:eastAsia="Times New Roman" w:hAnsi="Times New Roman" w:cs="Times New Roman"/>
          <w:spacing w:val="2"/>
          <w:sz w:val="28"/>
          <w:szCs w:val="28"/>
        </w:rPr>
        <w:t>Không hút thuốc lá trong ít nhất 1 giờ trước khi đo.</w:t>
      </w:r>
      <w:r w:rsidRPr="00430EBB">
        <w:rPr>
          <w:rFonts w:ascii="Times New Roman" w:eastAsia="Times New Roman" w:hAnsi="Times New Roman" w:cs="Times New Roman"/>
          <w:spacing w:val="2"/>
          <w:sz w:val="28"/>
          <w:szCs w:val="28"/>
        </w:rPr>
        <w:t> </w:t>
      </w:r>
    </w:p>
    <w:p w14:paraId="3DF4417A"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z w:val="28"/>
          <w:szCs w:val="28"/>
        </w:rPr>
        <w:t xml:space="preserve">- </w:t>
      </w:r>
      <w:r w:rsidRPr="006C563F">
        <w:rPr>
          <w:rFonts w:ascii="Times New Roman" w:eastAsia="Times New Roman" w:hAnsi="Times New Roman" w:cs="Times New Roman"/>
          <w:spacing w:val="2"/>
          <w:sz w:val="28"/>
          <w:szCs w:val="28"/>
        </w:rPr>
        <w:t>Không uống rượu bia trong khoảng 4 giờ trước khi đo.</w:t>
      </w:r>
      <w:r w:rsidRPr="00430EBB">
        <w:rPr>
          <w:rFonts w:ascii="Times New Roman" w:eastAsia="Times New Roman" w:hAnsi="Times New Roman" w:cs="Times New Roman"/>
          <w:spacing w:val="2"/>
          <w:sz w:val="28"/>
          <w:szCs w:val="28"/>
        </w:rPr>
        <w:t> </w:t>
      </w:r>
    </w:p>
    <w:p w14:paraId="5E80BA10" w14:textId="77777777" w:rsidR="00EC6B1C" w:rsidRPr="00430EBB" w:rsidRDefault="00EC6B1C" w:rsidP="00EC6B1C">
      <w:pPr>
        <w:shd w:val="clear" w:color="auto" w:fill="FFFFFF"/>
        <w:spacing w:line="360" w:lineRule="atLeast"/>
        <w:rPr>
          <w:rFonts w:ascii="Times New Roman" w:eastAsia="Times New Roman" w:hAnsi="Times New Roman" w:cs="Times New Roman"/>
          <w:sz w:val="28"/>
          <w:szCs w:val="28"/>
        </w:rPr>
      </w:pPr>
      <w:r w:rsidRPr="00430EBB">
        <w:rPr>
          <w:rFonts w:ascii="Times New Roman" w:eastAsia="Times New Roman" w:hAnsi="Times New Roman" w:cs="Times New Roman"/>
          <w:sz w:val="28"/>
          <w:szCs w:val="28"/>
        </w:rPr>
        <w:t xml:space="preserve">- </w:t>
      </w:r>
      <w:r w:rsidRPr="006C563F">
        <w:rPr>
          <w:rFonts w:ascii="Times New Roman" w:eastAsia="Times New Roman" w:hAnsi="Times New Roman" w:cs="Times New Roman"/>
          <w:spacing w:val="2"/>
          <w:sz w:val="28"/>
          <w:szCs w:val="28"/>
        </w:rPr>
        <w:t>Không vận động mạnh trong khoảng 30 phút trước khi đo.</w:t>
      </w:r>
      <w:r w:rsidRPr="00430EBB">
        <w:rPr>
          <w:rFonts w:ascii="Times New Roman" w:eastAsia="Times New Roman" w:hAnsi="Times New Roman" w:cs="Times New Roman"/>
          <w:spacing w:val="2"/>
          <w:sz w:val="28"/>
          <w:szCs w:val="28"/>
        </w:rPr>
        <w:t> </w:t>
      </w:r>
    </w:p>
    <w:p w14:paraId="3CFD0EB7" w14:textId="198C5EDA"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4. Hồ sơ bệnh án</w:t>
      </w:r>
      <w:r w:rsidR="0033312D">
        <w:rPr>
          <w:sz w:val="28"/>
          <w:szCs w:val="28"/>
        </w:rPr>
        <w:t xml:space="preserve"> </w:t>
      </w:r>
    </w:p>
    <w:p w14:paraId="5CD89110" w14:textId="532A502E" w:rsidR="004A504C" w:rsidRPr="00430EBB" w:rsidRDefault="006C77F6" w:rsidP="00874CFF">
      <w:pPr>
        <w:pStyle w:val="NormalWeb"/>
        <w:shd w:val="clear" w:color="auto" w:fill="FFFFFF"/>
        <w:spacing w:before="120" w:beforeAutospacing="0" w:after="120" w:afterAutospacing="0" w:line="288" w:lineRule="auto"/>
        <w:jc w:val="both"/>
        <w:rPr>
          <w:b/>
          <w:sz w:val="28"/>
          <w:szCs w:val="28"/>
        </w:rPr>
      </w:pPr>
      <w:r w:rsidRPr="00430EBB">
        <w:rPr>
          <w:b/>
          <w:sz w:val="28"/>
          <w:szCs w:val="28"/>
        </w:rPr>
        <w:t>V</w:t>
      </w:r>
      <w:r w:rsidR="00467E61" w:rsidRPr="00430EBB">
        <w:rPr>
          <w:b/>
          <w:sz w:val="28"/>
          <w:szCs w:val="28"/>
        </w:rPr>
        <w:t xml:space="preserve">. </w:t>
      </w:r>
      <w:r w:rsidR="00C24901" w:rsidRPr="00430EBB">
        <w:rPr>
          <w:b/>
          <w:sz w:val="28"/>
          <w:szCs w:val="28"/>
        </w:rPr>
        <w:t>Kỹ thuật thực hiện</w:t>
      </w:r>
    </w:p>
    <w:p w14:paraId="1E315F24" w14:textId="71E1A1F5" w:rsidR="006C563F" w:rsidRPr="00430EBB" w:rsidRDefault="00A34C80" w:rsidP="006C563F">
      <w:pPr>
        <w:shd w:val="clear" w:color="auto" w:fill="FFFFFF"/>
        <w:spacing w:line="360" w:lineRule="atLeast"/>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sidR="006C563F" w:rsidRPr="0038766F">
        <w:rPr>
          <w:rFonts w:ascii="Times New Roman" w:eastAsia="Times New Roman" w:hAnsi="Times New Roman" w:cs="Times New Roman"/>
          <w:b/>
          <w:sz w:val="28"/>
          <w:szCs w:val="28"/>
        </w:rPr>
        <w:t>.</w:t>
      </w:r>
      <w:r w:rsidR="006C563F" w:rsidRPr="00430EBB">
        <w:rPr>
          <w:rFonts w:ascii="Times New Roman" w:eastAsia="Times New Roman" w:hAnsi="Times New Roman" w:cs="Times New Roman"/>
          <w:sz w:val="28"/>
          <w:szCs w:val="28"/>
        </w:rPr>
        <w:t xml:space="preserve"> </w:t>
      </w:r>
      <w:r w:rsidR="006C563F" w:rsidRPr="00430EBB">
        <w:rPr>
          <w:rStyle w:val="Strong"/>
          <w:rFonts w:ascii="Times New Roman" w:hAnsi="Times New Roman" w:cs="Times New Roman"/>
          <w:sz w:val="28"/>
          <w:szCs w:val="28"/>
        </w:rPr>
        <w:t>Thực hiện đo</w:t>
      </w:r>
      <w:r w:rsidR="006C563F" w:rsidRPr="00430EBB">
        <w:rPr>
          <w:rFonts w:ascii="Times New Roman" w:hAnsi="Times New Roman" w:cs="Times New Roman"/>
          <w:sz w:val="28"/>
          <w:szCs w:val="28"/>
        </w:rPr>
        <w:t>:</w:t>
      </w:r>
    </w:p>
    <w:p w14:paraId="671B9EC6" w14:textId="4F90A60B"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Ngồi thẳng trên ghế, kẹp mũi để ngăn không khí thoát ra ngoài.</w:t>
      </w:r>
      <w:r w:rsidRPr="00430EBB">
        <w:rPr>
          <w:rStyle w:val="uv3um"/>
          <w:rFonts w:ascii="Times New Roman" w:hAnsi="Times New Roman" w:cs="Times New Roman"/>
          <w:spacing w:val="2"/>
          <w:sz w:val="28"/>
          <w:szCs w:val="28"/>
        </w:rPr>
        <w:t> </w:t>
      </w:r>
    </w:p>
    <w:p w14:paraId="29A702B3" w14:textId="7B3EDC71"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Ngậm chặt miệng vào ống thổi của </w:t>
      </w:r>
      <w:hyperlink r:id="rId6" w:history="1">
        <w:r w:rsidRPr="001A4919">
          <w:rPr>
            <w:rStyle w:val="Hyperlink"/>
            <w:rFonts w:ascii="Times New Roman" w:hAnsi="Times New Roman" w:cs="Times New Roman"/>
            <w:color w:val="auto"/>
            <w:spacing w:val="2"/>
            <w:sz w:val="28"/>
            <w:szCs w:val="28"/>
            <w:u w:val="none"/>
          </w:rPr>
          <w:t>phế dung kế</w:t>
        </w:r>
      </w:hyperlink>
      <w:r w:rsidRPr="001A4919">
        <w:rPr>
          <w:rFonts w:ascii="Times New Roman" w:hAnsi="Times New Roman" w:cs="Times New Roman"/>
          <w:spacing w:val="2"/>
          <w:sz w:val="28"/>
          <w:szCs w:val="28"/>
        </w:rPr>
        <w:t> </w:t>
      </w:r>
      <w:r w:rsidRPr="00430EBB">
        <w:rPr>
          <w:rFonts w:ascii="Times New Roman" w:hAnsi="Times New Roman" w:cs="Times New Roman"/>
          <w:spacing w:val="2"/>
          <w:sz w:val="28"/>
          <w:szCs w:val="28"/>
        </w:rPr>
        <w:t>(máy đo hô hấp ký).</w:t>
      </w:r>
      <w:r w:rsidRPr="00430EBB">
        <w:rPr>
          <w:rStyle w:val="uv3um"/>
          <w:rFonts w:ascii="Times New Roman" w:hAnsi="Times New Roman" w:cs="Times New Roman"/>
          <w:spacing w:val="2"/>
          <w:sz w:val="28"/>
          <w:szCs w:val="28"/>
        </w:rPr>
        <w:t> </w:t>
      </w:r>
    </w:p>
    <w:p w14:paraId="071F4EAB" w14:textId="359BE332"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Hít thở bình thường vài lần để làm quen.</w:t>
      </w:r>
      <w:r w:rsidRPr="00430EBB">
        <w:rPr>
          <w:rStyle w:val="uv3um"/>
          <w:rFonts w:ascii="Times New Roman" w:hAnsi="Times New Roman" w:cs="Times New Roman"/>
          <w:spacing w:val="2"/>
          <w:sz w:val="28"/>
          <w:szCs w:val="28"/>
        </w:rPr>
        <w:t> </w:t>
      </w:r>
    </w:p>
    <w:p w14:paraId="5719AE17" w14:textId="3867D0A7"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Hít vào thật sâu để phổi đầy không khí.</w:t>
      </w:r>
      <w:r w:rsidRPr="00430EBB">
        <w:rPr>
          <w:rStyle w:val="uv3um"/>
          <w:rFonts w:ascii="Times New Roman" w:hAnsi="Times New Roman" w:cs="Times New Roman"/>
          <w:spacing w:val="2"/>
          <w:sz w:val="28"/>
          <w:szCs w:val="28"/>
        </w:rPr>
        <w:t> </w:t>
      </w:r>
    </w:p>
    <w:p w14:paraId="0F389C7F" w14:textId="01BC6832"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Thổi ra thật nhanh, mạnh, hết sức có thể, duy trì động tác thở ra cho đến khi hết hơi.</w:t>
      </w:r>
      <w:r w:rsidRPr="00430EBB">
        <w:rPr>
          <w:rStyle w:val="uv3um"/>
          <w:rFonts w:ascii="Times New Roman" w:hAnsi="Times New Roman" w:cs="Times New Roman"/>
          <w:spacing w:val="2"/>
          <w:sz w:val="28"/>
          <w:szCs w:val="28"/>
        </w:rPr>
        <w:t> </w:t>
      </w:r>
    </w:p>
    <w:p w14:paraId="09D87C72" w14:textId="33F5EB41" w:rsidR="006C563F" w:rsidRPr="00430EBB" w:rsidRDefault="006C563F" w:rsidP="006C563F">
      <w:pPr>
        <w:shd w:val="clear" w:color="auto" w:fill="FFFFFF"/>
        <w:spacing w:after="12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Lặp lại động tác hít vào và thở ra hết sức này nhiều lần (từ 3-8 lần) để đảm bảo kết quả chính xác.</w:t>
      </w:r>
      <w:r w:rsidRPr="00430EBB">
        <w:rPr>
          <w:rStyle w:val="uv3um"/>
          <w:rFonts w:ascii="Times New Roman" w:hAnsi="Times New Roman" w:cs="Times New Roman"/>
          <w:spacing w:val="2"/>
          <w:sz w:val="28"/>
          <w:szCs w:val="28"/>
        </w:rPr>
        <w:t> </w:t>
      </w:r>
    </w:p>
    <w:p w14:paraId="3419F7E6" w14:textId="77777777" w:rsidR="007A270D" w:rsidRPr="00430EBB" w:rsidRDefault="006C563F" w:rsidP="007A270D">
      <w:pPr>
        <w:shd w:val="clear" w:color="auto" w:fill="FFFFFF"/>
        <w:spacing w:after="0" w:line="360" w:lineRule="atLeast"/>
        <w:rPr>
          <w:rStyle w:val="uv3um"/>
          <w:rFonts w:ascii="Times New Roman" w:hAnsi="Times New Roman" w:cs="Times New Roman"/>
          <w:spacing w:val="2"/>
          <w:sz w:val="28"/>
          <w:szCs w:val="28"/>
        </w:rPr>
      </w:pPr>
      <w:r w:rsidRPr="00430EBB">
        <w:rPr>
          <w:rFonts w:ascii="Times New Roman" w:hAnsi="Times New Roman" w:cs="Times New Roman"/>
          <w:spacing w:val="2"/>
          <w:sz w:val="28"/>
          <w:szCs w:val="28"/>
        </w:rPr>
        <w:t>- Sau mỗi lần đo, máy sẽ ghi nhận và hiển thị kết quả.</w:t>
      </w:r>
      <w:r w:rsidRPr="00430EBB">
        <w:rPr>
          <w:rStyle w:val="uv3um"/>
          <w:rFonts w:ascii="Times New Roman" w:hAnsi="Times New Roman" w:cs="Times New Roman"/>
          <w:spacing w:val="2"/>
          <w:sz w:val="28"/>
          <w:szCs w:val="28"/>
        </w:rPr>
        <w:t> </w:t>
      </w:r>
    </w:p>
    <w:p w14:paraId="5C9A253C" w14:textId="790AF5BE" w:rsidR="00985844" w:rsidRPr="00985844" w:rsidRDefault="00A34C80" w:rsidP="006811C0">
      <w:pPr>
        <w:shd w:val="clear" w:color="auto" w:fill="FFFFFF"/>
        <w:spacing w:before="120" w:after="120" w:line="360" w:lineRule="atLeast"/>
        <w:rPr>
          <w:rFonts w:ascii="Times New Roman" w:hAnsi="Times New Roman" w:cs="Times New Roman"/>
          <w:spacing w:val="2"/>
          <w:sz w:val="28"/>
          <w:szCs w:val="28"/>
        </w:rPr>
      </w:pPr>
      <w:r>
        <w:rPr>
          <w:rStyle w:val="uv3um"/>
          <w:rFonts w:ascii="Times New Roman" w:hAnsi="Times New Roman" w:cs="Times New Roman"/>
          <w:b/>
          <w:spacing w:val="2"/>
          <w:sz w:val="28"/>
          <w:szCs w:val="28"/>
        </w:rPr>
        <w:t>2</w:t>
      </w:r>
      <w:r w:rsidR="007A270D" w:rsidRPr="00985844">
        <w:rPr>
          <w:rStyle w:val="uv3um"/>
          <w:rFonts w:ascii="Times New Roman" w:hAnsi="Times New Roman" w:cs="Times New Roman"/>
          <w:b/>
          <w:spacing w:val="2"/>
          <w:sz w:val="28"/>
          <w:szCs w:val="28"/>
        </w:rPr>
        <w:t xml:space="preserve">. </w:t>
      </w:r>
      <w:r w:rsidR="00985844" w:rsidRPr="00985844">
        <w:rPr>
          <w:rStyle w:val="Strong"/>
          <w:rFonts w:ascii="Times New Roman" w:hAnsi="Times New Roman" w:cs="Times New Roman"/>
          <w:sz w:val="28"/>
          <w:szCs w:val="28"/>
        </w:rPr>
        <w:t>Kết thúc đo</w:t>
      </w:r>
      <w:r w:rsidR="00985844" w:rsidRPr="00985844">
        <w:rPr>
          <w:rFonts w:ascii="Times New Roman" w:hAnsi="Times New Roman" w:cs="Times New Roman"/>
          <w:sz w:val="28"/>
          <w:szCs w:val="28"/>
        </w:rPr>
        <w:t>:</w:t>
      </w:r>
    </w:p>
    <w:p w14:paraId="2093547A" w14:textId="77777777" w:rsidR="00985844" w:rsidRPr="00985844" w:rsidRDefault="00985844" w:rsidP="00985844">
      <w:pPr>
        <w:shd w:val="clear" w:color="auto" w:fill="FFFFFF"/>
        <w:spacing w:before="120" w:after="0" w:line="276" w:lineRule="auto"/>
        <w:rPr>
          <w:rStyle w:val="uv3um"/>
          <w:rFonts w:ascii="Times New Roman" w:hAnsi="Times New Roman" w:cs="Times New Roman"/>
          <w:spacing w:val="2"/>
          <w:sz w:val="28"/>
          <w:szCs w:val="28"/>
        </w:rPr>
      </w:pPr>
      <w:r w:rsidRPr="00985844">
        <w:rPr>
          <w:rFonts w:ascii="Times New Roman" w:hAnsi="Times New Roman" w:cs="Times New Roman"/>
          <w:spacing w:val="2"/>
          <w:sz w:val="28"/>
          <w:szCs w:val="28"/>
        </w:rPr>
        <w:t>- Sau khi kết thúc đo, máy sẽ hoàn thiện bản ghi kết quả.</w:t>
      </w:r>
      <w:r w:rsidRPr="00985844">
        <w:rPr>
          <w:rStyle w:val="uv3um"/>
          <w:rFonts w:ascii="Times New Roman" w:hAnsi="Times New Roman" w:cs="Times New Roman"/>
          <w:spacing w:val="2"/>
          <w:sz w:val="28"/>
          <w:szCs w:val="28"/>
        </w:rPr>
        <w:t> </w:t>
      </w:r>
    </w:p>
    <w:p w14:paraId="4F1C9274" w14:textId="77777777" w:rsidR="00985844" w:rsidRPr="00985844" w:rsidRDefault="00985844" w:rsidP="00985844">
      <w:pPr>
        <w:shd w:val="clear" w:color="auto" w:fill="FFFFFF"/>
        <w:spacing w:before="120" w:after="0" w:line="276" w:lineRule="auto"/>
        <w:rPr>
          <w:rStyle w:val="uv3um"/>
          <w:rFonts w:ascii="Times New Roman" w:hAnsi="Times New Roman" w:cs="Times New Roman"/>
          <w:spacing w:val="2"/>
          <w:sz w:val="28"/>
          <w:szCs w:val="28"/>
        </w:rPr>
      </w:pPr>
      <w:r w:rsidRPr="00985844">
        <w:rPr>
          <w:rFonts w:ascii="Times New Roman" w:hAnsi="Times New Roman" w:cs="Times New Roman"/>
          <w:spacing w:val="2"/>
          <w:sz w:val="28"/>
          <w:szCs w:val="28"/>
        </w:rPr>
        <w:t>- Bác sĩ hoặc kỹ thuật viên sẽ đánh giá các kết quả để chẩn đoán hoặc theo dõi tình trạng bệnh lý hô hấp.</w:t>
      </w:r>
      <w:r w:rsidRPr="00985844">
        <w:rPr>
          <w:rStyle w:val="uv3um"/>
          <w:rFonts w:ascii="Times New Roman" w:hAnsi="Times New Roman" w:cs="Times New Roman"/>
          <w:spacing w:val="2"/>
          <w:sz w:val="28"/>
          <w:szCs w:val="28"/>
        </w:rPr>
        <w:t> </w:t>
      </w:r>
    </w:p>
    <w:p w14:paraId="162B4695" w14:textId="77777777" w:rsidR="00985844" w:rsidRPr="00FB4D25" w:rsidRDefault="00985844" w:rsidP="00985844">
      <w:pPr>
        <w:shd w:val="clear" w:color="auto" w:fill="FFFFFF"/>
        <w:spacing w:before="120" w:after="0" w:line="276" w:lineRule="auto"/>
        <w:rPr>
          <w:rFonts w:ascii="Times New Roman" w:hAnsi="Times New Roman" w:cs="Times New Roman"/>
          <w:sz w:val="28"/>
          <w:szCs w:val="28"/>
        </w:rPr>
      </w:pPr>
      <w:r w:rsidRPr="00FB4D25">
        <w:rPr>
          <w:rFonts w:ascii="Times New Roman" w:hAnsi="Times New Roman" w:cs="Times New Roman"/>
          <w:spacing w:val="2"/>
          <w:sz w:val="28"/>
          <w:szCs w:val="28"/>
        </w:rPr>
        <w:t>- Trong một số trường hợp, bác sĩ có thể yêu cầu bệnh nhân hít thuốc giãn phế quản và đo lại để đánh giá tác dụng của thuốc.</w:t>
      </w:r>
      <w:r w:rsidRPr="00FB4D25">
        <w:rPr>
          <w:rStyle w:val="uv3um"/>
          <w:rFonts w:ascii="Times New Roman" w:hAnsi="Times New Roman" w:cs="Times New Roman"/>
          <w:spacing w:val="2"/>
          <w:sz w:val="28"/>
          <w:szCs w:val="28"/>
        </w:rPr>
        <w:t> </w:t>
      </w:r>
    </w:p>
    <w:p w14:paraId="67CA8FEF" w14:textId="56C56EAD" w:rsidR="00D62D8E" w:rsidRPr="00504372" w:rsidRDefault="00A34C80" w:rsidP="0038766F">
      <w:pPr>
        <w:shd w:val="clear" w:color="auto" w:fill="FFFFFF"/>
        <w:spacing w:before="120" w:after="120" w:line="360" w:lineRule="atLeast"/>
        <w:rPr>
          <w:rStyle w:val="uv3um"/>
          <w:rFonts w:ascii="Times New Roman" w:hAnsi="Times New Roman" w:cs="Times New Roman"/>
          <w:spacing w:val="2"/>
          <w:sz w:val="28"/>
          <w:szCs w:val="28"/>
        </w:rPr>
      </w:pPr>
      <w:r>
        <w:rPr>
          <w:rStyle w:val="uv3um"/>
          <w:rFonts w:ascii="Times New Roman" w:hAnsi="Times New Roman" w:cs="Times New Roman"/>
          <w:b/>
          <w:spacing w:val="2"/>
          <w:sz w:val="28"/>
          <w:szCs w:val="28"/>
        </w:rPr>
        <w:t>3</w:t>
      </w:r>
      <w:r w:rsidR="007D7EA7">
        <w:rPr>
          <w:rStyle w:val="uv3um"/>
          <w:rFonts w:ascii="Times New Roman" w:hAnsi="Times New Roman" w:cs="Times New Roman"/>
          <w:b/>
          <w:spacing w:val="2"/>
          <w:sz w:val="28"/>
          <w:szCs w:val="28"/>
        </w:rPr>
        <w:t xml:space="preserve">. </w:t>
      </w:r>
      <w:r w:rsidR="000E557C">
        <w:rPr>
          <w:rStyle w:val="uv3um"/>
          <w:rFonts w:ascii="Times New Roman" w:hAnsi="Times New Roman" w:cs="Times New Roman"/>
          <w:b/>
          <w:spacing w:val="2"/>
          <w:sz w:val="28"/>
          <w:szCs w:val="28"/>
        </w:rPr>
        <w:t>Đ</w:t>
      </w:r>
      <w:r w:rsidR="00D62D8E" w:rsidRPr="0038766F">
        <w:rPr>
          <w:rStyle w:val="uv3um"/>
          <w:rFonts w:ascii="Times New Roman" w:hAnsi="Times New Roman" w:cs="Times New Roman"/>
          <w:b/>
          <w:spacing w:val="2"/>
          <w:sz w:val="28"/>
          <w:szCs w:val="28"/>
        </w:rPr>
        <w:t>ánh giá mức độ</w:t>
      </w:r>
      <w:r w:rsidR="000E557C">
        <w:rPr>
          <w:rStyle w:val="uv3um"/>
          <w:rFonts w:ascii="Times New Roman" w:hAnsi="Times New Roman" w:cs="Times New Roman"/>
          <w:b/>
          <w:spacing w:val="2"/>
          <w:sz w:val="28"/>
          <w:szCs w:val="28"/>
        </w:rPr>
        <w:t xml:space="preserve"> nặng của COPD bằng FEV1</w:t>
      </w:r>
      <w:r w:rsidR="00504372">
        <w:rPr>
          <w:rStyle w:val="uv3um"/>
          <w:rFonts w:ascii="Times New Roman" w:hAnsi="Times New Roman" w:cs="Times New Roman"/>
          <w:b/>
          <w:spacing w:val="2"/>
          <w:sz w:val="28"/>
          <w:szCs w:val="28"/>
        </w:rPr>
        <w:t xml:space="preserve"> </w:t>
      </w:r>
      <w:r w:rsidR="00504372" w:rsidRPr="00504372">
        <w:rPr>
          <w:rStyle w:val="uv3um"/>
          <w:rFonts w:ascii="Times New Roman" w:hAnsi="Times New Roman" w:cs="Times New Roman"/>
          <w:spacing w:val="2"/>
          <w:sz w:val="28"/>
          <w:szCs w:val="28"/>
        </w:rPr>
        <w:t>(Theo tiêu chuẩn Hội hô hấp Việt Nam năm 2024)</w:t>
      </w:r>
    </w:p>
    <w:p w14:paraId="1B745D31" w14:textId="6FCB04FB" w:rsidR="00451C89" w:rsidRPr="00451C89" w:rsidRDefault="004C3F50" w:rsidP="00451C89">
      <w:pPr>
        <w:shd w:val="clear" w:color="auto" w:fill="FFFFFF"/>
        <w:spacing w:after="120" w:line="360" w:lineRule="atLeast"/>
        <w:rPr>
          <w:rFonts w:ascii="Times New Roman" w:eastAsia="Times New Roman" w:hAnsi="Times New Roman" w:cs="Times New Roman"/>
          <w:sz w:val="28"/>
          <w:szCs w:val="28"/>
        </w:rPr>
      </w:pPr>
      <w:r w:rsidRPr="001F3B94">
        <w:rPr>
          <w:rFonts w:ascii="Times New Roman" w:eastAsia="Times New Roman" w:hAnsi="Times New Roman" w:cs="Times New Roman"/>
          <w:bCs/>
          <w:sz w:val="28"/>
          <w:szCs w:val="28"/>
        </w:rPr>
        <w:t xml:space="preserve">- Giai </w:t>
      </w:r>
      <w:r w:rsidR="00451C89" w:rsidRPr="001F3B94">
        <w:rPr>
          <w:rFonts w:ascii="Times New Roman" w:eastAsia="Times New Roman" w:hAnsi="Times New Roman" w:cs="Times New Roman"/>
          <w:bCs/>
          <w:sz w:val="28"/>
          <w:szCs w:val="28"/>
        </w:rPr>
        <w:t>đoạn nhẹ:</w:t>
      </w:r>
      <w:r w:rsidR="00451C89" w:rsidRPr="00451C89">
        <w:rPr>
          <w:rFonts w:ascii="Times New Roman" w:eastAsia="Times New Roman" w:hAnsi="Times New Roman" w:cs="Times New Roman"/>
          <w:sz w:val="28"/>
          <w:szCs w:val="28"/>
        </w:rPr>
        <w:t> </w:t>
      </w:r>
      <w:r w:rsidR="00504372" w:rsidRPr="001F3B94">
        <w:rPr>
          <w:rFonts w:ascii="Times New Roman" w:hAnsi="Times New Roman" w:cs="Times New Roman"/>
          <w:sz w:val="28"/>
          <w:szCs w:val="28"/>
        </w:rPr>
        <w:t>FEV1 ≥ 80% trị số lý thuyết</w:t>
      </w:r>
    </w:p>
    <w:p w14:paraId="45D67027" w14:textId="48E180C5" w:rsidR="00451C89" w:rsidRPr="00451C89" w:rsidRDefault="004C3F50" w:rsidP="004C3F50">
      <w:pPr>
        <w:shd w:val="clear" w:color="auto" w:fill="FFFFFF"/>
        <w:spacing w:after="120" w:line="360" w:lineRule="atLeast"/>
        <w:rPr>
          <w:rFonts w:ascii="Times New Roman" w:eastAsia="Times New Roman" w:hAnsi="Times New Roman" w:cs="Times New Roman"/>
          <w:spacing w:val="2"/>
          <w:sz w:val="28"/>
          <w:szCs w:val="28"/>
        </w:rPr>
      </w:pPr>
      <w:r w:rsidRPr="001F3B94">
        <w:rPr>
          <w:rFonts w:ascii="Times New Roman" w:eastAsia="Times New Roman" w:hAnsi="Times New Roman" w:cs="Times New Roman"/>
          <w:spacing w:val="2"/>
          <w:sz w:val="28"/>
          <w:szCs w:val="28"/>
        </w:rPr>
        <w:t xml:space="preserve">- </w:t>
      </w:r>
      <w:r w:rsidR="00451C89" w:rsidRPr="001F3B94">
        <w:rPr>
          <w:rFonts w:ascii="Times New Roman" w:eastAsia="Times New Roman" w:hAnsi="Times New Roman" w:cs="Times New Roman"/>
          <w:bCs/>
          <w:sz w:val="28"/>
          <w:szCs w:val="28"/>
        </w:rPr>
        <w:t>Giai đoạn trung bình:</w:t>
      </w:r>
      <w:r w:rsidR="00451C89" w:rsidRPr="00451C89">
        <w:rPr>
          <w:rFonts w:ascii="Times New Roman" w:eastAsia="Times New Roman" w:hAnsi="Times New Roman" w:cs="Times New Roman"/>
          <w:sz w:val="28"/>
          <w:szCs w:val="28"/>
        </w:rPr>
        <w:t> </w:t>
      </w:r>
      <w:r w:rsidR="00504372" w:rsidRPr="001F3B94">
        <w:rPr>
          <w:rFonts w:ascii="Times New Roman" w:hAnsi="Times New Roman" w:cs="Times New Roman"/>
          <w:sz w:val="28"/>
          <w:szCs w:val="28"/>
        </w:rPr>
        <w:t>50% ≤ FEV1 &lt; 80% trị số lý thuyết</w:t>
      </w:r>
    </w:p>
    <w:p w14:paraId="6EC76795" w14:textId="3B8A19DA" w:rsidR="00451C89" w:rsidRPr="00451C89" w:rsidRDefault="004C3F50" w:rsidP="004C3F50">
      <w:pPr>
        <w:shd w:val="clear" w:color="auto" w:fill="FFFFFF"/>
        <w:spacing w:after="120" w:line="360" w:lineRule="atLeast"/>
        <w:rPr>
          <w:rFonts w:ascii="Times New Roman" w:eastAsia="Times New Roman" w:hAnsi="Times New Roman" w:cs="Times New Roman"/>
          <w:sz w:val="28"/>
          <w:szCs w:val="28"/>
        </w:rPr>
      </w:pPr>
      <w:r w:rsidRPr="001F3B94">
        <w:rPr>
          <w:rFonts w:ascii="Times New Roman" w:eastAsia="Times New Roman" w:hAnsi="Times New Roman" w:cs="Times New Roman"/>
          <w:bCs/>
          <w:sz w:val="28"/>
          <w:szCs w:val="28"/>
        </w:rPr>
        <w:t xml:space="preserve">- </w:t>
      </w:r>
      <w:r w:rsidR="00451C89" w:rsidRPr="001F3B94">
        <w:rPr>
          <w:rFonts w:ascii="Times New Roman" w:eastAsia="Times New Roman" w:hAnsi="Times New Roman" w:cs="Times New Roman"/>
          <w:bCs/>
          <w:sz w:val="28"/>
          <w:szCs w:val="28"/>
        </w:rPr>
        <w:t>Giai đoạn nặng:</w:t>
      </w:r>
      <w:r w:rsidR="00451C89" w:rsidRPr="00451C89">
        <w:rPr>
          <w:rFonts w:ascii="Times New Roman" w:eastAsia="Times New Roman" w:hAnsi="Times New Roman" w:cs="Times New Roman"/>
          <w:sz w:val="28"/>
          <w:szCs w:val="28"/>
        </w:rPr>
        <w:t> </w:t>
      </w:r>
      <w:r w:rsidR="00504372" w:rsidRPr="001F3B94">
        <w:rPr>
          <w:rFonts w:ascii="Times New Roman" w:hAnsi="Times New Roman" w:cs="Times New Roman"/>
          <w:sz w:val="28"/>
          <w:szCs w:val="28"/>
        </w:rPr>
        <w:t>30% ≤ FEV1 &lt; 50% trị số lý thuyết</w:t>
      </w:r>
    </w:p>
    <w:p w14:paraId="40247013" w14:textId="2BE54262" w:rsidR="00451C89" w:rsidRPr="001F3B94" w:rsidRDefault="004C3F50" w:rsidP="004C3F50">
      <w:pPr>
        <w:shd w:val="clear" w:color="auto" w:fill="FFFFFF"/>
        <w:spacing w:after="0" w:line="360" w:lineRule="atLeast"/>
        <w:rPr>
          <w:rFonts w:ascii="Times New Roman" w:eastAsia="Times New Roman" w:hAnsi="Times New Roman" w:cs="Times New Roman"/>
          <w:sz w:val="28"/>
          <w:szCs w:val="28"/>
        </w:rPr>
      </w:pPr>
      <w:r w:rsidRPr="001F3B94">
        <w:rPr>
          <w:rFonts w:ascii="Times New Roman" w:eastAsia="Times New Roman" w:hAnsi="Times New Roman" w:cs="Times New Roman"/>
          <w:bCs/>
          <w:sz w:val="28"/>
          <w:szCs w:val="28"/>
        </w:rPr>
        <w:lastRenderedPageBreak/>
        <w:t xml:space="preserve">- </w:t>
      </w:r>
      <w:r w:rsidR="00451C89" w:rsidRPr="001F3B94">
        <w:rPr>
          <w:rFonts w:ascii="Times New Roman" w:eastAsia="Times New Roman" w:hAnsi="Times New Roman" w:cs="Times New Roman"/>
          <w:bCs/>
          <w:sz w:val="28"/>
          <w:szCs w:val="28"/>
        </w:rPr>
        <w:t>Giai đoạn rất nặng:</w:t>
      </w:r>
      <w:r w:rsidR="00451C89" w:rsidRPr="001F3B94">
        <w:rPr>
          <w:rFonts w:ascii="Times New Roman" w:eastAsia="Times New Roman" w:hAnsi="Times New Roman" w:cs="Times New Roman"/>
          <w:sz w:val="28"/>
          <w:szCs w:val="28"/>
        </w:rPr>
        <w:t> </w:t>
      </w:r>
      <w:r w:rsidR="00504372" w:rsidRPr="001F3B94">
        <w:rPr>
          <w:rFonts w:ascii="Times New Roman" w:hAnsi="Times New Roman" w:cs="Times New Roman"/>
          <w:sz w:val="28"/>
          <w:szCs w:val="28"/>
        </w:rPr>
        <w:t>FEV1 &lt; 30% trị số lý thuyết</w:t>
      </w:r>
    </w:p>
    <w:p w14:paraId="0953D78A" w14:textId="720A9161" w:rsidR="00467E61" w:rsidRPr="001F3B94" w:rsidRDefault="0050727D" w:rsidP="007A6DF4">
      <w:pPr>
        <w:pStyle w:val="NormalWeb"/>
        <w:shd w:val="clear" w:color="auto" w:fill="FFFFFF"/>
        <w:spacing w:before="120" w:beforeAutospacing="0" w:after="120" w:afterAutospacing="0" w:line="288" w:lineRule="auto"/>
        <w:rPr>
          <w:b/>
          <w:sz w:val="28"/>
          <w:szCs w:val="28"/>
        </w:rPr>
      </w:pPr>
      <w:r w:rsidRPr="001F3B94">
        <w:rPr>
          <w:b/>
          <w:sz w:val="28"/>
          <w:szCs w:val="28"/>
        </w:rPr>
        <w:t xml:space="preserve">VI. </w:t>
      </w:r>
      <w:r w:rsidR="00467808" w:rsidRPr="001F3B94">
        <w:rPr>
          <w:b/>
          <w:sz w:val="28"/>
          <w:szCs w:val="28"/>
        </w:rPr>
        <w:t>Theo dõi</w:t>
      </w:r>
    </w:p>
    <w:p w14:paraId="7C402F11" w14:textId="0B95457E" w:rsidR="00CC7AA0" w:rsidRPr="00874CFF" w:rsidRDefault="00CC7AA0" w:rsidP="005558CD">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Tình trạng người bệnh trong quá trình </w:t>
      </w:r>
      <w:r w:rsidR="00D81CF1">
        <w:rPr>
          <w:sz w:val="28"/>
          <w:szCs w:val="28"/>
        </w:rPr>
        <w:t>thực hiện</w:t>
      </w:r>
      <w:r w:rsidRPr="00874CFF">
        <w:rPr>
          <w:sz w:val="28"/>
          <w:szCs w:val="28"/>
        </w:rPr>
        <w:t xml:space="preserve"> để kịp thời phát hiện các bất thường. Những người bệnh nặng cần theo dõi các chỉ số trên máy theo dõi (mạch, huyết áp, nhịp thở, SpO</w:t>
      </w:r>
      <w:proofErr w:type="gramStart"/>
      <w:r w:rsidRPr="00874CFF">
        <w:rPr>
          <w:sz w:val="28"/>
          <w:szCs w:val="28"/>
        </w:rPr>
        <w:t>2)…</w:t>
      </w:r>
      <w:proofErr w:type="gramEnd"/>
    </w:p>
    <w:p w14:paraId="70808260" w14:textId="455AAB11" w:rsidR="00467E61" w:rsidRDefault="0050727D"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 xml:space="preserve">VII. </w:t>
      </w:r>
      <w:r w:rsidR="00467808" w:rsidRPr="00874CFF">
        <w:rPr>
          <w:b/>
          <w:sz w:val="28"/>
          <w:szCs w:val="28"/>
        </w:rPr>
        <w:t>Tai biến và xử trí</w:t>
      </w:r>
    </w:p>
    <w:p w14:paraId="6F860781" w14:textId="23869CF2" w:rsidR="00893705" w:rsidRPr="003D4C66" w:rsidRDefault="003D4C66" w:rsidP="007F2F21">
      <w:pPr>
        <w:pStyle w:val="NormalWeb"/>
        <w:shd w:val="clear" w:color="auto" w:fill="FFFFFF"/>
        <w:spacing w:before="120" w:beforeAutospacing="0" w:after="120" w:afterAutospacing="0" w:line="288" w:lineRule="auto"/>
        <w:ind w:firstLine="720"/>
        <w:jc w:val="both"/>
        <w:rPr>
          <w:sz w:val="28"/>
          <w:szCs w:val="28"/>
        </w:rPr>
      </w:pPr>
      <w:r w:rsidRPr="003D4C66">
        <w:rPr>
          <w:sz w:val="28"/>
          <w:szCs w:val="28"/>
          <w:shd w:val="clear" w:color="auto" w:fill="FFFFFF"/>
        </w:rPr>
        <w:t xml:space="preserve">FEV1 là một chỉ số đo chức năng hô hấp trong phép đo hô hấp ký, không có tai biến trực tiếp, nhưng quá trình đo có thể gây ra các vấn đề sau. Tuy nhiên, nếu </w:t>
      </w:r>
      <w:r w:rsidRPr="003D4C66">
        <w:rPr>
          <w:sz w:val="28"/>
          <w:szCs w:val="28"/>
        </w:rPr>
        <w:t>người bệnh thấy khó chịu đ</w:t>
      </w:r>
      <w:r w:rsidR="00893705" w:rsidRPr="003D4C66">
        <w:rPr>
          <w:sz w:val="28"/>
          <w:szCs w:val="28"/>
        </w:rPr>
        <w:t xml:space="preserve">ánh giá tình trạng người bệnh. </w:t>
      </w:r>
    </w:p>
    <w:p w14:paraId="7C511B49" w14:textId="7E3FBAB0" w:rsidR="0050727D" w:rsidRPr="00874CFF" w:rsidRDefault="0050727D" w:rsidP="00874CFF">
      <w:pPr>
        <w:pStyle w:val="NormalWeb"/>
        <w:shd w:val="clear" w:color="auto" w:fill="FFFFFF"/>
        <w:spacing w:before="120" w:beforeAutospacing="0" w:after="120" w:afterAutospacing="0" w:line="288" w:lineRule="auto"/>
        <w:jc w:val="both"/>
        <w:rPr>
          <w:b/>
          <w:sz w:val="28"/>
          <w:szCs w:val="28"/>
        </w:rPr>
      </w:pPr>
    </w:p>
    <w:sectPr w:rsidR="0050727D" w:rsidRPr="00874CFF" w:rsidSect="0091367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3B044F55"/>
    <w:multiLevelType w:val="multilevel"/>
    <w:tmpl w:val="73B2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11312"/>
    <w:multiLevelType w:val="multilevel"/>
    <w:tmpl w:val="A382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C07F9B"/>
    <w:multiLevelType w:val="hybridMultilevel"/>
    <w:tmpl w:val="4454C458"/>
    <w:lvl w:ilvl="0" w:tplc="8356FB4C">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80021A"/>
    <w:multiLevelType w:val="multilevel"/>
    <w:tmpl w:val="83E8D1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D857FD"/>
    <w:multiLevelType w:val="hybridMultilevel"/>
    <w:tmpl w:val="3B0A5B6C"/>
    <w:lvl w:ilvl="0" w:tplc="DAD00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695B3D"/>
    <w:multiLevelType w:val="multilevel"/>
    <w:tmpl w:val="FF26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B41D54"/>
    <w:multiLevelType w:val="multilevel"/>
    <w:tmpl w:val="BD0E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
  </w:num>
  <w:num w:numId="4">
    <w:abstractNumId w:val="4"/>
  </w:num>
  <w:num w:numId="5">
    <w:abstractNumId w:val="4"/>
    <w:lvlOverride w:ilvl="1">
      <w:lvl w:ilvl="1">
        <w:numFmt w:val="bullet"/>
        <w:lvlText w:val=""/>
        <w:lvlJc w:val="left"/>
        <w:pPr>
          <w:tabs>
            <w:tab w:val="num" w:pos="1440"/>
          </w:tabs>
          <w:ind w:left="1440" w:hanging="360"/>
        </w:pPr>
        <w:rPr>
          <w:rFonts w:ascii="Symbol" w:hAnsi="Symbol" w:hint="default"/>
          <w:sz w:val="20"/>
        </w:rPr>
      </w:lvl>
    </w:lvlOverride>
  </w:num>
  <w:num w:numId="6">
    <w:abstractNumId w:val="2"/>
  </w:num>
  <w:num w:numId="7">
    <w:abstractNumId w:val="7"/>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05D40"/>
    <w:rsid w:val="00050A52"/>
    <w:rsid w:val="00055847"/>
    <w:rsid w:val="00055872"/>
    <w:rsid w:val="00062C1C"/>
    <w:rsid w:val="00085FAA"/>
    <w:rsid w:val="00094EA6"/>
    <w:rsid w:val="00096399"/>
    <w:rsid w:val="0009640D"/>
    <w:rsid w:val="000A1513"/>
    <w:rsid w:val="000A5D7D"/>
    <w:rsid w:val="000A6F08"/>
    <w:rsid w:val="000B6AC0"/>
    <w:rsid w:val="000C43F8"/>
    <w:rsid w:val="000C7ED9"/>
    <w:rsid w:val="000E557C"/>
    <w:rsid w:val="000F22D3"/>
    <w:rsid w:val="00117EFE"/>
    <w:rsid w:val="0012094C"/>
    <w:rsid w:val="001337FE"/>
    <w:rsid w:val="0013678C"/>
    <w:rsid w:val="001371EA"/>
    <w:rsid w:val="00143188"/>
    <w:rsid w:val="00170E89"/>
    <w:rsid w:val="001A3D04"/>
    <w:rsid w:val="001A4919"/>
    <w:rsid w:val="001B39E9"/>
    <w:rsid w:val="001D376C"/>
    <w:rsid w:val="001F0BE2"/>
    <w:rsid w:val="001F3B94"/>
    <w:rsid w:val="0020293D"/>
    <w:rsid w:val="0023490A"/>
    <w:rsid w:val="00237FF1"/>
    <w:rsid w:val="002701B5"/>
    <w:rsid w:val="00273A89"/>
    <w:rsid w:val="0027633D"/>
    <w:rsid w:val="0028124F"/>
    <w:rsid w:val="0028166F"/>
    <w:rsid w:val="0028794A"/>
    <w:rsid w:val="002968D4"/>
    <w:rsid w:val="002B759A"/>
    <w:rsid w:val="002C2F2F"/>
    <w:rsid w:val="002E6185"/>
    <w:rsid w:val="002E72B8"/>
    <w:rsid w:val="002F1225"/>
    <w:rsid w:val="003017F9"/>
    <w:rsid w:val="0030330B"/>
    <w:rsid w:val="00314713"/>
    <w:rsid w:val="00323374"/>
    <w:rsid w:val="00330158"/>
    <w:rsid w:val="0033312D"/>
    <w:rsid w:val="0033642A"/>
    <w:rsid w:val="00344C64"/>
    <w:rsid w:val="003563A1"/>
    <w:rsid w:val="00377517"/>
    <w:rsid w:val="00381BBD"/>
    <w:rsid w:val="00383F85"/>
    <w:rsid w:val="0038766F"/>
    <w:rsid w:val="00392B88"/>
    <w:rsid w:val="003B7399"/>
    <w:rsid w:val="003C3649"/>
    <w:rsid w:val="003D04D2"/>
    <w:rsid w:val="003D4C66"/>
    <w:rsid w:val="00405C53"/>
    <w:rsid w:val="00405DA7"/>
    <w:rsid w:val="00406E30"/>
    <w:rsid w:val="004123E4"/>
    <w:rsid w:val="00423312"/>
    <w:rsid w:val="00423BC1"/>
    <w:rsid w:val="00430EBB"/>
    <w:rsid w:val="00451C89"/>
    <w:rsid w:val="00467808"/>
    <w:rsid w:val="00467E61"/>
    <w:rsid w:val="00480FC5"/>
    <w:rsid w:val="00497871"/>
    <w:rsid w:val="004A1EEF"/>
    <w:rsid w:val="004A504C"/>
    <w:rsid w:val="004A66DB"/>
    <w:rsid w:val="004C064E"/>
    <w:rsid w:val="004C3F50"/>
    <w:rsid w:val="004D4FAF"/>
    <w:rsid w:val="004D6D0B"/>
    <w:rsid w:val="004E12CB"/>
    <w:rsid w:val="004E7958"/>
    <w:rsid w:val="004F7AE4"/>
    <w:rsid w:val="00504372"/>
    <w:rsid w:val="0050727D"/>
    <w:rsid w:val="00533689"/>
    <w:rsid w:val="00534180"/>
    <w:rsid w:val="00536613"/>
    <w:rsid w:val="005435BB"/>
    <w:rsid w:val="00550D73"/>
    <w:rsid w:val="005558CD"/>
    <w:rsid w:val="0056352F"/>
    <w:rsid w:val="005705E0"/>
    <w:rsid w:val="00581507"/>
    <w:rsid w:val="00593F39"/>
    <w:rsid w:val="005A2840"/>
    <w:rsid w:val="005A39AF"/>
    <w:rsid w:val="005A4D4F"/>
    <w:rsid w:val="005B488B"/>
    <w:rsid w:val="005B5964"/>
    <w:rsid w:val="005B5A38"/>
    <w:rsid w:val="005C216D"/>
    <w:rsid w:val="005C512D"/>
    <w:rsid w:val="005E0BA4"/>
    <w:rsid w:val="006031A9"/>
    <w:rsid w:val="00616FE5"/>
    <w:rsid w:val="0064000A"/>
    <w:rsid w:val="00642170"/>
    <w:rsid w:val="006564BB"/>
    <w:rsid w:val="00657742"/>
    <w:rsid w:val="0067027C"/>
    <w:rsid w:val="0067165F"/>
    <w:rsid w:val="006811C0"/>
    <w:rsid w:val="006C563F"/>
    <w:rsid w:val="006C77F6"/>
    <w:rsid w:val="006E0557"/>
    <w:rsid w:val="00700746"/>
    <w:rsid w:val="007207BF"/>
    <w:rsid w:val="00722A80"/>
    <w:rsid w:val="00725871"/>
    <w:rsid w:val="00736143"/>
    <w:rsid w:val="00745110"/>
    <w:rsid w:val="007470DA"/>
    <w:rsid w:val="00782A40"/>
    <w:rsid w:val="007A270D"/>
    <w:rsid w:val="007A60D9"/>
    <w:rsid w:val="007A6DF4"/>
    <w:rsid w:val="007B5A7C"/>
    <w:rsid w:val="007C5867"/>
    <w:rsid w:val="007D7EA7"/>
    <w:rsid w:val="007F2F21"/>
    <w:rsid w:val="008019F9"/>
    <w:rsid w:val="00814900"/>
    <w:rsid w:val="00833C30"/>
    <w:rsid w:val="008567DC"/>
    <w:rsid w:val="0086379E"/>
    <w:rsid w:val="00874CFF"/>
    <w:rsid w:val="00874FA9"/>
    <w:rsid w:val="008808D3"/>
    <w:rsid w:val="00893705"/>
    <w:rsid w:val="008D747E"/>
    <w:rsid w:val="008F7CB2"/>
    <w:rsid w:val="0091367A"/>
    <w:rsid w:val="00922ADB"/>
    <w:rsid w:val="009639C0"/>
    <w:rsid w:val="00965D34"/>
    <w:rsid w:val="00973A76"/>
    <w:rsid w:val="00977174"/>
    <w:rsid w:val="00985115"/>
    <w:rsid w:val="00985844"/>
    <w:rsid w:val="00997D9B"/>
    <w:rsid w:val="009A35DD"/>
    <w:rsid w:val="009A5964"/>
    <w:rsid w:val="009A61E1"/>
    <w:rsid w:val="009A7AC7"/>
    <w:rsid w:val="009C53BF"/>
    <w:rsid w:val="009D71DE"/>
    <w:rsid w:val="009E0A34"/>
    <w:rsid w:val="00A064F2"/>
    <w:rsid w:val="00A2469D"/>
    <w:rsid w:val="00A25E3B"/>
    <w:rsid w:val="00A34C80"/>
    <w:rsid w:val="00A37971"/>
    <w:rsid w:val="00A458D0"/>
    <w:rsid w:val="00A57834"/>
    <w:rsid w:val="00A83D7C"/>
    <w:rsid w:val="00A851CE"/>
    <w:rsid w:val="00A91121"/>
    <w:rsid w:val="00AE1260"/>
    <w:rsid w:val="00B00ABE"/>
    <w:rsid w:val="00B03DFC"/>
    <w:rsid w:val="00B13ABD"/>
    <w:rsid w:val="00B15083"/>
    <w:rsid w:val="00B17701"/>
    <w:rsid w:val="00B17957"/>
    <w:rsid w:val="00B23C2D"/>
    <w:rsid w:val="00B3533C"/>
    <w:rsid w:val="00B360B3"/>
    <w:rsid w:val="00B36114"/>
    <w:rsid w:val="00B51DA2"/>
    <w:rsid w:val="00B63E6B"/>
    <w:rsid w:val="00B744EF"/>
    <w:rsid w:val="00BA4C59"/>
    <w:rsid w:val="00BB0D32"/>
    <w:rsid w:val="00BB16D6"/>
    <w:rsid w:val="00BF1758"/>
    <w:rsid w:val="00BF6F2A"/>
    <w:rsid w:val="00C20780"/>
    <w:rsid w:val="00C24901"/>
    <w:rsid w:val="00C3050C"/>
    <w:rsid w:val="00C40F99"/>
    <w:rsid w:val="00C417E7"/>
    <w:rsid w:val="00C504B9"/>
    <w:rsid w:val="00C546D2"/>
    <w:rsid w:val="00C54A0F"/>
    <w:rsid w:val="00C63203"/>
    <w:rsid w:val="00C73081"/>
    <w:rsid w:val="00C733FB"/>
    <w:rsid w:val="00CA7589"/>
    <w:rsid w:val="00CB0C99"/>
    <w:rsid w:val="00CB1833"/>
    <w:rsid w:val="00CB6C7F"/>
    <w:rsid w:val="00CC7AA0"/>
    <w:rsid w:val="00CD4E04"/>
    <w:rsid w:val="00CD70AF"/>
    <w:rsid w:val="00CE6664"/>
    <w:rsid w:val="00CF4320"/>
    <w:rsid w:val="00D209D1"/>
    <w:rsid w:val="00D25DEF"/>
    <w:rsid w:val="00D56379"/>
    <w:rsid w:val="00D56419"/>
    <w:rsid w:val="00D5710E"/>
    <w:rsid w:val="00D62D8E"/>
    <w:rsid w:val="00D64DC5"/>
    <w:rsid w:val="00D81CF1"/>
    <w:rsid w:val="00D95226"/>
    <w:rsid w:val="00DA10AF"/>
    <w:rsid w:val="00DC0DD8"/>
    <w:rsid w:val="00DC278E"/>
    <w:rsid w:val="00DD5619"/>
    <w:rsid w:val="00E0264E"/>
    <w:rsid w:val="00E0731E"/>
    <w:rsid w:val="00E613E4"/>
    <w:rsid w:val="00E6181D"/>
    <w:rsid w:val="00E64A34"/>
    <w:rsid w:val="00E7687E"/>
    <w:rsid w:val="00E86DA9"/>
    <w:rsid w:val="00EA1B93"/>
    <w:rsid w:val="00EA6FAE"/>
    <w:rsid w:val="00EA72B5"/>
    <w:rsid w:val="00EC6B1C"/>
    <w:rsid w:val="00ED6E51"/>
    <w:rsid w:val="00EE7270"/>
    <w:rsid w:val="00EF498C"/>
    <w:rsid w:val="00F05939"/>
    <w:rsid w:val="00F478D0"/>
    <w:rsid w:val="00F54135"/>
    <w:rsid w:val="00F626AF"/>
    <w:rsid w:val="00F72FF7"/>
    <w:rsid w:val="00F747FD"/>
    <w:rsid w:val="00F7592F"/>
    <w:rsid w:val="00F82676"/>
    <w:rsid w:val="00F83408"/>
    <w:rsid w:val="00F8717A"/>
    <w:rsid w:val="00F94357"/>
    <w:rsid w:val="00FA31F2"/>
    <w:rsid w:val="00FB4D25"/>
    <w:rsid w:val="00FD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DEAC0B76-4729-452A-8B0A-72002C592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 w:type="character" w:customStyle="1" w:styleId="m5tqyf">
    <w:name w:val="m5tqyf"/>
    <w:basedOn w:val="DefaultParagraphFont"/>
    <w:rsid w:val="00B00ABE"/>
  </w:style>
  <w:style w:type="paragraph" w:styleId="ListParagraph">
    <w:name w:val="List Paragraph"/>
    <w:basedOn w:val="Normal"/>
    <w:uiPriority w:val="34"/>
    <w:qFormat/>
    <w:rsid w:val="001209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0550">
      <w:bodyDiv w:val="1"/>
      <w:marLeft w:val="0"/>
      <w:marRight w:val="0"/>
      <w:marTop w:val="0"/>
      <w:marBottom w:val="0"/>
      <w:divBdr>
        <w:top w:val="none" w:sz="0" w:space="0" w:color="auto"/>
        <w:left w:val="none" w:sz="0" w:space="0" w:color="auto"/>
        <w:bottom w:val="none" w:sz="0" w:space="0" w:color="auto"/>
        <w:right w:val="none" w:sz="0" w:space="0" w:color="auto"/>
      </w:divBdr>
      <w:divsChild>
        <w:div w:id="657878839">
          <w:marLeft w:val="0"/>
          <w:marRight w:val="0"/>
          <w:marTop w:val="0"/>
          <w:marBottom w:val="0"/>
          <w:divBdr>
            <w:top w:val="none" w:sz="0" w:space="0" w:color="auto"/>
            <w:left w:val="none" w:sz="0" w:space="0" w:color="auto"/>
            <w:bottom w:val="none" w:sz="0" w:space="0" w:color="auto"/>
            <w:right w:val="none" w:sz="0" w:space="0" w:color="auto"/>
          </w:divBdr>
        </w:div>
        <w:div w:id="187456171">
          <w:marLeft w:val="0"/>
          <w:marRight w:val="0"/>
          <w:marTop w:val="0"/>
          <w:marBottom w:val="0"/>
          <w:divBdr>
            <w:top w:val="none" w:sz="0" w:space="0" w:color="auto"/>
            <w:left w:val="none" w:sz="0" w:space="0" w:color="auto"/>
            <w:bottom w:val="none" w:sz="0" w:space="0" w:color="auto"/>
            <w:right w:val="none" w:sz="0" w:space="0" w:color="auto"/>
          </w:divBdr>
        </w:div>
      </w:divsChild>
    </w:div>
    <w:div w:id="218520083">
      <w:bodyDiv w:val="1"/>
      <w:marLeft w:val="0"/>
      <w:marRight w:val="0"/>
      <w:marTop w:val="0"/>
      <w:marBottom w:val="0"/>
      <w:divBdr>
        <w:top w:val="none" w:sz="0" w:space="0" w:color="auto"/>
        <w:left w:val="none" w:sz="0" w:space="0" w:color="auto"/>
        <w:bottom w:val="none" w:sz="0" w:space="0" w:color="auto"/>
        <w:right w:val="none" w:sz="0" w:space="0" w:color="auto"/>
      </w:divBdr>
    </w:div>
    <w:div w:id="851380155">
      <w:bodyDiv w:val="1"/>
      <w:marLeft w:val="0"/>
      <w:marRight w:val="0"/>
      <w:marTop w:val="0"/>
      <w:marBottom w:val="0"/>
      <w:divBdr>
        <w:top w:val="none" w:sz="0" w:space="0" w:color="auto"/>
        <w:left w:val="none" w:sz="0" w:space="0" w:color="auto"/>
        <w:bottom w:val="none" w:sz="0" w:space="0" w:color="auto"/>
        <w:right w:val="none" w:sz="0" w:space="0" w:color="auto"/>
      </w:divBdr>
    </w:div>
    <w:div w:id="1371224022">
      <w:bodyDiv w:val="1"/>
      <w:marLeft w:val="0"/>
      <w:marRight w:val="0"/>
      <w:marTop w:val="0"/>
      <w:marBottom w:val="0"/>
      <w:divBdr>
        <w:top w:val="none" w:sz="0" w:space="0" w:color="auto"/>
        <w:left w:val="none" w:sz="0" w:space="0" w:color="auto"/>
        <w:bottom w:val="none" w:sz="0" w:space="0" w:color="auto"/>
        <w:right w:val="none" w:sz="0" w:space="0" w:color="auto"/>
      </w:divBdr>
      <w:divsChild>
        <w:div w:id="2033994581">
          <w:marLeft w:val="0"/>
          <w:marRight w:val="0"/>
          <w:marTop w:val="0"/>
          <w:marBottom w:val="0"/>
          <w:divBdr>
            <w:top w:val="none" w:sz="0" w:space="0" w:color="auto"/>
            <w:left w:val="none" w:sz="0" w:space="0" w:color="auto"/>
            <w:bottom w:val="none" w:sz="0" w:space="0" w:color="auto"/>
            <w:right w:val="none" w:sz="0" w:space="0" w:color="auto"/>
          </w:divBdr>
          <w:divsChild>
            <w:div w:id="988172870">
              <w:marLeft w:val="0"/>
              <w:marRight w:val="0"/>
              <w:marTop w:val="0"/>
              <w:marBottom w:val="0"/>
              <w:divBdr>
                <w:top w:val="none" w:sz="0" w:space="0" w:color="auto"/>
                <w:left w:val="none" w:sz="0" w:space="0" w:color="auto"/>
                <w:bottom w:val="none" w:sz="0" w:space="0" w:color="auto"/>
                <w:right w:val="none" w:sz="0" w:space="0" w:color="auto"/>
              </w:divBdr>
              <w:divsChild>
                <w:div w:id="1229339300">
                  <w:marLeft w:val="0"/>
                  <w:marRight w:val="0"/>
                  <w:marTop w:val="0"/>
                  <w:marBottom w:val="0"/>
                  <w:divBdr>
                    <w:top w:val="none" w:sz="0" w:space="0" w:color="auto"/>
                    <w:left w:val="none" w:sz="0" w:space="0" w:color="auto"/>
                    <w:bottom w:val="none" w:sz="0" w:space="0" w:color="auto"/>
                    <w:right w:val="none" w:sz="0" w:space="0" w:color="auto"/>
                  </w:divBdr>
                  <w:divsChild>
                    <w:div w:id="449708110">
                      <w:marLeft w:val="0"/>
                      <w:marRight w:val="0"/>
                      <w:marTop w:val="0"/>
                      <w:marBottom w:val="0"/>
                      <w:divBdr>
                        <w:top w:val="none" w:sz="0" w:space="0" w:color="auto"/>
                        <w:left w:val="none" w:sz="0" w:space="0" w:color="auto"/>
                        <w:bottom w:val="none" w:sz="0" w:space="0" w:color="auto"/>
                        <w:right w:val="none" w:sz="0" w:space="0" w:color="auto"/>
                      </w:divBdr>
                    </w:div>
                    <w:div w:id="10955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853586">
          <w:marLeft w:val="0"/>
          <w:marRight w:val="0"/>
          <w:marTop w:val="0"/>
          <w:marBottom w:val="0"/>
          <w:divBdr>
            <w:top w:val="none" w:sz="0" w:space="0" w:color="auto"/>
            <w:left w:val="none" w:sz="0" w:space="0" w:color="auto"/>
            <w:bottom w:val="none" w:sz="0" w:space="0" w:color="auto"/>
            <w:right w:val="none" w:sz="0" w:space="0" w:color="auto"/>
          </w:divBdr>
          <w:divsChild>
            <w:div w:id="1029988174">
              <w:marLeft w:val="0"/>
              <w:marRight w:val="0"/>
              <w:marTop w:val="0"/>
              <w:marBottom w:val="0"/>
              <w:divBdr>
                <w:top w:val="none" w:sz="0" w:space="0" w:color="auto"/>
                <w:left w:val="none" w:sz="0" w:space="0" w:color="auto"/>
                <w:bottom w:val="none" w:sz="0" w:space="0" w:color="auto"/>
                <w:right w:val="none" w:sz="0" w:space="0" w:color="auto"/>
              </w:divBdr>
              <w:divsChild>
                <w:div w:id="191039517">
                  <w:marLeft w:val="0"/>
                  <w:marRight w:val="0"/>
                  <w:marTop w:val="0"/>
                  <w:marBottom w:val="0"/>
                  <w:divBdr>
                    <w:top w:val="none" w:sz="0" w:space="0" w:color="auto"/>
                    <w:left w:val="none" w:sz="0" w:space="0" w:color="auto"/>
                    <w:bottom w:val="none" w:sz="0" w:space="0" w:color="auto"/>
                    <w:right w:val="none" w:sz="0" w:space="0" w:color="auto"/>
                  </w:divBdr>
                  <w:divsChild>
                    <w:div w:id="174881543">
                      <w:marLeft w:val="0"/>
                      <w:marRight w:val="0"/>
                      <w:marTop w:val="0"/>
                      <w:marBottom w:val="0"/>
                      <w:divBdr>
                        <w:top w:val="none" w:sz="0" w:space="0" w:color="auto"/>
                        <w:left w:val="none" w:sz="0" w:space="0" w:color="auto"/>
                        <w:bottom w:val="none" w:sz="0" w:space="0" w:color="auto"/>
                        <w:right w:val="none" w:sz="0" w:space="0" w:color="auto"/>
                      </w:divBdr>
                    </w:div>
                    <w:div w:id="150844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17398">
          <w:marLeft w:val="0"/>
          <w:marRight w:val="0"/>
          <w:marTop w:val="0"/>
          <w:marBottom w:val="0"/>
          <w:divBdr>
            <w:top w:val="none" w:sz="0" w:space="0" w:color="auto"/>
            <w:left w:val="none" w:sz="0" w:space="0" w:color="auto"/>
            <w:bottom w:val="none" w:sz="0" w:space="0" w:color="auto"/>
            <w:right w:val="none" w:sz="0" w:space="0" w:color="auto"/>
          </w:divBdr>
          <w:divsChild>
            <w:div w:id="379327839">
              <w:marLeft w:val="0"/>
              <w:marRight w:val="0"/>
              <w:marTop w:val="0"/>
              <w:marBottom w:val="0"/>
              <w:divBdr>
                <w:top w:val="none" w:sz="0" w:space="0" w:color="auto"/>
                <w:left w:val="none" w:sz="0" w:space="0" w:color="auto"/>
                <w:bottom w:val="none" w:sz="0" w:space="0" w:color="auto"/>
                <w:right w:val="none" w:sz="0" w:space="0" w:color="auto"/>
              </w:divBdr>
              <w:divsChild>
                <w:div w:id="61149973">
                  <w:marLeft w:val="0"/>
                  <w:marRight w:val="0"/>
                  <w:marTop w:val="0"/>
                  <w:marBottom w:val="0"/>
                  <w:divBdr>
                    <w:top w:val="none" w:sz="0" w:space="0" w:color="auto"/>
                    <w:left w:val="none" w:sz="0" w:space="0" w:color="auto"/>
                    <w:bottom w:val="none" w:sz="0" w:space="0" w:color="auto"/>
                    <w:right w:val="none" w:sz="0" w:space="0" w:color="auto"/>
                  </w:divBdr>
                  <w:divsChild>
                    <w:div w:id="1096247593">
                      <w:marLeft w:val="0"/>
                      <w:marRight w:val="0"/>
                      <w:marTop w:val="0"/>
                      <w:marBottom w:val="0"/>
                      <w:divBdr>
                        <w:top w:val="none" w:sz="0" w:space="0" w:color="auto"/>
                        <w:left w:val="none" w:sz="0" w:space="0" w:color="auto"/>
                        <w:bottom w:val="none" w:sz="0" w:space="0" w:color="auto"/>
                        <w:right w:val="none" w:sz="0" w:space="0" w:color="auto"/>
                      </w:divBdr>
                    </w:div>
                    <w:div w:id="198273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27095">
          <w:marLeft w:val="0"/>
          <w:marRight w:val="0"/>
          <w:marTop w:val="0"/>
          <w:marBottom w:val="0"/>
          <w:divBdr>
            <w:top w:val="none" w:sz="0" w:space="0" w:color="auto"/>
            <w:left w:val="none" w:sz="0" w:space="0" w:color="auto"/>
            <w:bottom w:val="none" w:sz="0" w:space="0" w:color="auto"/>
            <w:right w:val="none" w:sz="0" w:space="0" w:color="auto"/>
          </w:divBdr>
          <w:divsChild>
            <w:div w:id="396440583">
              <w:marLeft w:val="0"/>
              <w:marRight w:val="0"/>
              <w:marTop w:val="0"/>
              <w:marBottom w:val="0"/>
              <w:divBdr>
                <w:top w:val="none" w:sz="0" w:space="0" w:color="auto"/>
                <w:left w:val="none" w:sz="0" w:space="0" w:color="auto"/>
                <w:bottom w:val="none" w:sz="0" w:space="0" w:color="auto"/>
                <w:right w:val="none" w:sz="0" w:space="0" w:color="auto"/>
              </w:divBdr>
              <w:divsChild>
                <w:div w:id="203907520">
                  <w:marLeft w:val="0"/>
                  <w:marRight w:val="0"/>
                  <w:marTop w:val="0"/>
                  <w:marBottom w:val="0"/>
                  <w:divBdr>
                    <w:top w:val="none" w:sz="0" w:space="0" w:color="auto"/>
                    <w:left w:val="none" w:sz="0" w:space="0" w:color="auto"/>
                    <w:bottom w:val="none" w:sz="0" w:space="0" w:color="auto"/>
                    <w:right w:val="none" w:sz="0" w:space="0" w:color="auto"/>
                  </w:divBdr>
                  <w:divsChild>
                    <w:div w:id="1774128185">
                      <w:marLeft w:val="0"/>
                      <w:marRight w:val="0"/>
                      <w:marTop w:val="0"/>
                      <w:marBottom w:val="0"/>
                      <w:divBdr>
                        <w:top w:val="none" w:sz="0" w:space="0" w:color="auto"/>
                        <w:left w:val="none" w:sz="0" w:space="0" w:color="auto"/>
                        <w:bottom w:val="none" w:sz="0" w:space="0" w:color="auto"/>
                        <w:right w:val="none" w:sz="0" w:space="0" w:color="auto"/>
                      </w:divBdr>
                    </w:div>
                    <w:div w:id="188956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711542">
      <w:bodyDiv w:val="1"/>
      <w:marLeft w:val="0"/>
      <w:marRight w:val="0"/>
      <w:marTop w:val="0"/>
      <w:marBottom w:val="0"/>
      <w:divBdr>
        <w:top w:val="none" w:sz="0" w:space="0" w:color="auto"/>
        <w:left w:val="none" w:sz="0" w:space="0" w:color="auto"/>
        <w:bottom w:val="none" w:sz="0" w:space="0" w:color="auto"/>
        <w:right w:val="none" w:sz="0" w:space="0" w:color="auto"/>
      </w:divBdr>
    </w:div>
    <w:div w:id="1866400301">
      <w:bodyDiv w:val="1"/>
      <w:marLeft w:val="0"/>
      <w:marRight w:val="0"/>
      <w:marTop w:val="0"/>
      <w:marBottom w:val="0"/>
      <w:divBdr>
        <w:top w:val="none" w:sz="0" w:space="0" w:color="auto"/>
        <w:left w:val="none" w:sz="0" w:space="0" w:color="auto"/>
        <w:bottom w:val="none" w:sz="0" w:space="0" w:color="auto"/>
        <w:right w:val="none" w:sz="0" w:space="0" w:color="auto"/>
      </w:divBdr>
      <w:divsChild>
        <w:div w:id="1301693805">
          <w:marLeft w:val="0"/>
          <w:marRight w:val="0"/>
          <w:marTop w:val="0"/>
          <w:marBottom w:val="0"/>
          <w:divBdr>
            <w:top w:val="none" w:sz="0" w:space="0" w:color="auto"/>
            <w:left w:val="none" w:sz="0" w:space="0" w:color="auto"/>
            <w:bottom w:val="none" w:sz="0" w:space="0" w:color="auto"/>
            <w:right w:val="none" w:sz="0" w:space="0" w:color="auto"/>
          </w:divBdr>
          <w:divsChild>
            <w:div w:id="1223953577">
              <w:marLeft w:val="0"/>
              <w:marRight w:val="0"/>
              <w:marTop w:val="0"/>
              <w:marBottom w:val="0"/>
              <w:divBdr>
                <w:top w:val="none" w:sz="0" w:space="0" w:color="auto"/>
                <w:left w:val="none" w:sz="0" w:space="0" w:color="auto"/>
                <w:bottom w:val="none" w:sz="0" w:space="0" w:color="auto"/>
                <w:right w:val="none" w:sz="0" w:space="0" w:color="auto"/>
              </w:divBdr>
              <w:divsChild>
                <w:div w:id="622808612">
                  <w:marLeft w:val="0"/>
                  <w:marRight w:val="0"/>
                  <w:marTop w:val="0"/>
                  <w:marBottom w:val="0"/>
                  <w:divBdr>
                    <w:top w:val="none" w:sz="0" w:space="0" w:color="auto"/>
                    <w:left w:val="none" w:sz="0" w:space="0" w:color="auto"/>
                    <w:bottom w:val="none" w:sz="0" w:space="0" w:color="auto"/>
                    <w:right w:val="none" w:sz="0" w:space="0" w:color="auto"/>
                  </w:divBdr>
                  <w:divsChild>
                    <w:div w:id="839933907">
                      <w:marLeft w:val="0"/>
                      <w:marRight w:val="0"/>
                      <w:marTop w:val="0"/>
                      <w:marBottom w:val="0"/>
                      <w:divBdr>
                        <w:top w:val="none" w:sz="0" w:space="0" w:color="auto"/>
                        <w:left w:val="none" w:sz="0" w:space="0" w:color="auto"/>
                        <w:bottom w:val="none" w:sz="0" w:space="0" w:color="auto"/>
                        <w:right w:val="none" w:sz="0" w:space="0" w:color="auto"/>
                      </w:divBdr>
                    </w:div>
                    <w:div w:id="104440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657304">
          <w:marLeft w:val="0"/>
          <w:marRight w:val="0"/>
          <w:marTop w:val="0"/>
          <w:marBottom w:val="0"/>
          <w:divBdr>
            <w:top w:val="none" w:sz="0" w:space="0" w:color="auto"/>
            <w:left w:val="none" w:sz="0" w:space="0" w:color="auto"/>
            <w:bottom w:val="none" w:sz="0" w:space="0" w:color="auto"/>
            <w:right w:val="none" w:sz="0" w:space="0" w:color="auto"/>
          </w:divBdr>
          <w:divsChild>
            <w:div w:id="1289970904">
              <w:marLeft w:val="0"/>
              <w:marRight w:val="0"/>
              <w:marTop w:val="0"/>
              <w:marBottom w:val="0"/>
              <w:divBdr>
                <w:top w:val="none" w:sz="0" w:space="0" w:color="auto"/>
                <w:left w:val="none" w:sz="0" w:space="0" w:color="auto"/>
                <w:bottom w:val="none" w:sz="0" w:space="0" w:color="auto"/>
                <w:right w:val="none" w:sz="0" w:space="0" w:color="auto"/>
              </w:divBdr>
              <w:divsChild>
                <w:div w:id="864095869">
                  <w:marLeft w:val="0"/>
                  <w:marRight w:val="0"/>
                  <w:marTop w:val="0"/>
                  <w:marBottom w:val="0"/>
                  <w:divBdr>
                    <w:top w:val="none" w:sz="0" w:space="0" w:color="auto"/>
                    <w:left w:val="none" w:sz="0" w:space="0" w:color="auto"/>
                    <w:bottom w:val="none" w:sz="0" w:space="0" w:color="auto"/>
                    <w:right w:val="none" w:sz="0" w:space="0" w:color="auto"/>
                  </w:divBdr>
                  <w:divsChild>
                    <w:div w:id="313023291">
                      <w:marLeft w:val="0"/>
                      <w:marRight w:val="0"/>
                      <w:marTop w:val="0"/>
                      <w:marBottom w:val="0"/>
                      <w:divBdr>
                        <w:top w:val="none" w:sz="0" w:space="0" w:color="auto"/>
                        <w:left w:val="none" w:sz="0" w:space="0" w:color="auto"/>
                        <w:bottom w:val="none" w:sz="0" w:space="0" w:color="auto"/>
                        <w:right w:val="none" w:sz="0" w:space="0" w:color="auto"/>
                      </w:divBdr>
                    </w:div>
                    <w:div w:id="40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rlz=1C1CHZL_viVN1070VN1070&amp;cs=0&amp;sca_esv=cee9d4942178ca18&amp;q=ph%E1%BA%BF+dung+k%E1%BA%BF&amp;sa=X&amp;ved=2ahUKEwjw0vqYoZGQAxW_2TQHHRzJCbQQxccNegQIQRAB&amp;mstk=AUtExfA0_CRmIrgxfPUedc1OxZcHvYFWFhHLIw-chVizY1iX92wW7B9Qr2IO1f5OUJYFsKklX_JvP4tLAQvK0QRt7p6mTVc1vhmAcyiCHb4lDM07FSEtHEmfMNS9GdctQkEuGf6HXjyzU_Xyx0hsDLNRSkRVLWuE86OVKY71VOv0GGp6IGY&amp;csui=3"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79</cp:revision>
  <dcterms:created xsi:type="dcterms:W3CDTF">2025-10-07T04:13:00Z</dcterms:created>
  <dcterms:modified xsi:type="dcterms:W3CDTF">2025-10-13T08:35:00Z</dcterms:modified>
</cp:coreProperties>
</file>